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2563" w:rsidRPr="00AF27F4" w:rsidRDefault="00E52563" w:rsidP="00E52563">
      <w:pPr>
        <w:pStyle w:val="ANOTACION"/>
      </w:pPr>
      <w:r w:rsidRPr="00AF27F4">
        <w:t>ANEXO 8 DE LAS</w:t>
      </w:r>
      <w:bookmarkStart w:id="0" w:name="_GoBack"/>
      <w:bookmarkEnd w:id="0"/>
      <w:r w:rsidRPr="00AF27F4">
        <w:t xml:space="preserve"> REGLAS GENERALES DE COMERCIO EXTERIOR PARA 2020</w:t>
      </w:r>
    </w:p>
    <w:p w:rsidR="00E52563" w:rsidRPr="00AF27F4" w:rsidRDefault="00E52563" w:rsidP="00E52563">
      <w:pPr>
        <w:pStyle w:val="Texto"/>
        <w:ind w:firstLine="0"/>
        <w:jc w:val="center"/>
        <w:rPr>
          <w:b/>
        </w:rPr>
      </w:pPr>
      <w:r w:rsidRPr="00AF27F4">
        <w:rPr>
          <w:b/>
        </w:rPr>
        <w:t>Fracciones arancelarias que identifican los bienes de capital a que se refiere la regla 1.3.1.,</w:t>
      </w:r>
      <w:r>
        <w:rPr>
          <w:b/>
        </w:rPr>
        <w:t xml:space="preserve"> </w:t>
      </w:r>
      <w:r w:rsidRPr="00AF27F4">
        <w:rPr>
          <w:b/>
        </w:rPr>
        <w:t>fracción XII.</w:t>
      </w:r>
    </w:p>
    <w:tbl>
      <w:tblPr>
        <w:tblW w:w="8712" w:type="dxa"/>
        <w:tblInd w:w="1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7440"/>
      </w:tblGrid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jc w:val="center"/>
              <w:rPr>
                <w:b/>
                <w:szCs w:val="16"/>
              </w:rPr>
            </w:pPr>
            <w:r w:rsidRPr="00AF27F4">
              <w:rPr>
                <w:b/>
                <w:szCs w:val="16"/>
              </w:rPr>
              <w:t>Fracción arancelaria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jc w:val="center"/>
              <w:rPr>
                <w:b/>
                <w:szCs w:val="16"/>
              </w:rPr>
            </w:pPr>
            <w:r w:rsidRPr="00AF27F4">
              <w:rPr>
                <w:b/>
                <w:szCs w:val="16"/>
              </w:rPr>
              <w:t>Descripción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8205.60.01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Lámparas de soldar.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8205.70.01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Tornillos de banco.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8205.90.03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Amoladoras o esmeriladoras, de pedal o de palanca (muelas con bastidor).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8207.13.05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Trépanos (de tricono, de corona y otros).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8207.13.06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Barrenas.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8207.19.06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Trépanos (de tricono, de corona y otros).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8207.19.07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Estructuras de corte y/o conos, para trépanos.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8207.70.01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Fresas madre para generar engranes.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8210.00.01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Aparatos mecánicos accionados a mano de peso inferior o igual a 10 kg, utilizados para preparar, acondicionar o servir alimentos o bebidas.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8401.10.01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proofErr w:type="spellStart"/>
            <w:r w:rsidRPr="00AF27F4">
              <w:rPr>
                <w:color w:val="000000"/>
                <w:szCs w:val="16"/>
                <w:lang w:val="en-US"/>
              </w:rPr>
              <w:t>Reactores</w:t>
            </w:r>
            <w:proofErr w:type="spellEnd"/>
            <w:r w:rsidRPr="00AF27F4">
              <w:rPr>
                <w:color w:val="000000"/>
                <w:szCs w:val="16"/>
                <w:lang w:val="en-US"/>
              </w:rPr>
              <w:t xml:space="preserve"> </w:t>
            </w:r>
            <w:proofErr w:type="spellStart"/>
            <w:r w:rsidRPr="00AF27F4">
              <w:rPr>
                <w:color w:val="000000"/>
                <w:szCs w:val="16"/>
                <w:lang w:val="en-US"/>
              </w:rPr>
              <w:t>nucleares</w:t>
            </w:r>
            <w:proofErr w:type="spellEnd"/>
            <w:r w:rsidRPr="00AF27F4">
              <w:rPr>
                <w:color w:val="000000"/>
                <w:szCs w:val="16"/>
                <w:lang w:val="en-US"/>
              </w:rPr>
              <w:t>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8401.20.01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color w:val="000000"/>
                <w:szCs w:val="16"/>
              </w:rPr>
              <w:t>Máquinas y aparatos para la separación isotópica, y sus partes.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8402.11.01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color w:val="000000"/>
                <w:szCs w:val="16"/>
              </w:rPr>
              <w:t>Calderas acuotubulares con una producción de vapor superior a 45 t por hora.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8402.12.01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color w:val="000000"/>
                <w:szCs w:val="16"/>
              </w:rPr>
              <w:t>Calderas acuotubulares con una producción de vapor inferior o igual a 45 t por hora.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8402.19.01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color w:val="000000"/>
                <w:szCs w:val="16"/>
              </w:rPr>
              <w:t>Para generación de vapor de agua.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8402.19.99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color w:val="000000"/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8402.20.01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color w:val="000000"/>
                <w:szCs w:val="16"/>
              </w:rPr>
              <w:t>Calderas denominadas “de agua sobrecalentada”.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8403.10.01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color w:val="000000"/>
                <w:szCs w:val="16"/>
              </w:rPr>
              <w:t>Calderas.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8404.10.01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color w:val="000000"/>
                <w:szCs w:val="16"/>
              </w:rPr>
              <w:t>Aparatos auxiliares para las calderas de las partidas 84.02 u 84.03.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8404.20.01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color w:val="000000"/>
                <w:szCs w:val="16"/>
              </w:rPr>
              <w:t>Condensadores para máquinas de vapor.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8405.10.01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color w:val="000000"/>
                <w:szCs w:val="16"/>
              </w:rPr>
              <w:t>Celdas electrolíticas para producir cloro o hidrógeno y oxígeno.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8405.10.02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color w:val="000000"/>
                <w:szCs w:val="16"/>
              </w:rPr>
              <w:t>Generadores de atmósferas, sean oxidantes, reductoras o neutras, para tratamiento térmico de los metales.</w:t>
            </w:r>
          </w:p>
        </w:tc>
      </w:tr>
    </w:tbl>
    <w:p w:rsidR="00E52563" w:rsidRPr="00454A2D" w:rsidRDefault="00E52563" w:rsidP="00E52563">
      <w:pPr>
        <w:rPr>
          <w:sz w:val="2"/>
        </w:rPr>
      </w:pPr>
    </w:p>
    <w:tbl>
      <w:tblPr>
        <w:tblW w:w="8712" w:type="dxa"/>
        <w:tblInd w:w="1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7440"/>
      </w:tblGrid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8406.81.01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color w:val="000000"/>
                <w:szCs w:val="16"/>
              </w:rPr>
              <w:t>De potencia superior a 40 MW.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8406.82.01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color w:val="000000"/>
                <w:szCs w:val="16"/>
              </w:rPr>
              <w:t>De potencia inferior o igual a 2.95 MW (4,000 C.P.).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8407.10.01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color w:val="000000"/>
                <w:szCs w:val="16"/>
              </w:rPr>
              <w:t>Motores de aviación.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8407.21.01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color w:val="000000"/>
                <w:szCs w:val="16"/>
              </w:rPr>
              <w:t>Con potencia igual o superior a 65 C.P.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8407.29.01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color w:val="000000"/>
                <w:szCs w:val="16"/>
              </w:rPr>
              <w:t>Con potencia inferior o igual a 600 C.P.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8409.10.01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color w:val="000000"/>
                <w:szCs w:val="16"/>
              </w:rPr>
              <w:t>De motores de aviación.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8410.11.01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De potencia inferior o igual a 1,000 kW.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8410.12.01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Turbinas hidráulicas tipo Francis y/o Kaplan, con capacidad superior a 6,000 kW pero inferior o igual a 10,000 kW, incluyendo: regulador de velocidad, válvula de admisión y chumaceras.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8410.13.01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Turbinas hidráulicas tipo Francis y/o Kaplan, con capacidad superior a 10,000 kW e inferior</w:t>
            </w:r>
            <w:r>
              <w:rPr>
                <w:szCs w:val="16"/>
              </w:rPr>
              <w:t xml:space="preserve"> </w:t>
            </w:r>
            <w:r w:rsidRPr="00AF27F4">
              <w:rPr>
                <w:szCs w:val="16"/>
              </w:rPr>
              <w:t>a 50,000 kW, incluyendo: regulador de velocidad, válvula de admisión y chumaceras.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8411.11.01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De empuje inferior o igual a 25 kN.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8411.12.01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De empuje superior a 25 kN.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8411.21.01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De potencia inferior o igual a 1,100 kW.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8411.22.01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De potencia superior a 1,100 kW.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lastRenderedPageBreak/>
              <w:t>8411.81.01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De potencia inferior o igual a 5,000 kW.</w:t>
            </w:r>
          </w:p>
        </w:tc>
      </w:tr>
    </w:tbl>
    <w:p w:rsidR="00E52563" w:rsidRPr="00454A2D" w:rsidRDefault="00E52563" w:rsidP="00E52563">
      <w:pPr>
        <w:rPr>
          <w:sz w:val="2"/>
        </w:rPr>
      </w:pPr>
    </w:p>
    <w:tbl>
      <w:tblPr>
        <w:tblW w:w="8712" w:type="dxa"/>
        <w:tblInd w:w="1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7440"/>
      </w:tblGrid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8411.82.01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De potencia superior a 5,000 kW.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8412.10.01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Propulsores a reacción, excepto los turborreactores.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8412.21.01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Con movimiento rectilíneo (cilindros).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8412.31.01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De aire, reconocibles como concebidos exclusivamente para bombas neumáticas.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8412.80.01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Motores de viento.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8413.11.01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Distribuidoras con dispositivo medidor, aun cuando presenten mecanismo totalizador.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8413.11.99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Las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8413.19.01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Distribuidoras con dispositivo medidor, aun cuando se presenten con mecanismo totalizador, excepto lo comprendido en la fracción 8413.19.02.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8413.19.02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De émbolo, para el manejo de oxígeno líquido, a presión entre 29 y 301 kg/cm² (28 y 300 atmósferas), con dispositivos medidor y totalizador.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8413.19.03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Medidoras, de engranes.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8413.19.04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Motobomba, de émbolos con motor hidráulico lineal, inyectora de fertilizantes, con peso inferior a 5 kg.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8413.20.01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Bombas manuales, excepto las de las subpartidas 8413.11 u 8413.19.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8413.40.01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Tipo remolque, con capacidad de 36 a 60 m</w:t>
            </w:r>
            <w:r w:rsidRPr="00C93A84">
              <w:rPr>
                <w:szCs w:val="16"/>
                <w:vertAlign w:val="superscript"/>
              </w:rPr>
              <w:t>3</w:t>
            </w:r>
            <w:r w:rsidRPr="00AF27F4">
              <w:rPr>
                <w:szCs w:val="16"/>
              </w:rPr>
              <w:t>/hr; sin elevador hidráulico de manguera de descarga.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8413.50.01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Con peso unitario igual o superior a 1,000 kg.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8413.50.99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8413.60.01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Sumergibles, con tubería de descarga de diámetro interior igual o superior a 63 mm, sin exceder de 610 mm.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8413.60.03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De engranes, excepto lo comprendido en la fracción 8413.60.01.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8413.60.04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Hidráulicas de paletas, para presión inferior o igual a 217 kg/cm² (210 atmósferas).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8413.70.01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Portátiles, contra incendio.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8413.70.02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Extractoras o recirculatorias de agua, reconocibles como concebidas exclusivamente para aparatos acondicionadores de aire.</w:t>
            </w:r>
          </w:p>
        </w:tc>
      </w:tr>
    </w:tbl>
    <w:p w:rsidR="00E52563" w:rsidRPr="00454A2D" w:rsidRDefault="00E52563" w:rsidP="00E52563">
      <w:pPr>
        <w:rPr>
          <w:sz w:val="2"/>
        </w:rPr>
      </w:pPr>
    </w:p>
    <w:tbl>
      <w:tblPr>
        <w:tblW w:w="8712" w:type="dxa"/>
        <w:tblInd w:w="1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7440"/>
      </w:tblGrid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8413.70.03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Sumergibles, con tubería de descarga de diámetro interior igual o superior a 63 mm, sin exceder de 610 mm.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8413.70.04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Motobombas sumergibles.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8413.70.99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Las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8413.81.01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De caudal variable, aun cuando tengan servomotor.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8413.81.02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De accionamiento neumático, incluso con depósito, con o sin base rodante, para lubricantes.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8413.81.99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8413.82.01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Elevadores de líquidos.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8414.10.03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Rotativas de anillo líquido, con capacidad de desplazamiento hasta de 348 m</w:t>
            </w:r>
            <w:r w:rsidRPr="00C93A84">
              <w:rPr>
                <w:szCs w:val="16"/>
                <w:vertAlign w:val="superscript"/>
              </w:rPr>
              <w:t>3</w:t>
            </w:r>
            <w:r w:rsidRPr="00AF27F4">
              <w:rPr>
                <w:szCs w:val="16"/>
              </w:rPr>
              <w:t>/hr.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8414.30.01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Motocompresores, excepto lo comprendido en las fracciones 8414.30.04, 8414.30.07, 8414.30.08, 8414.30.09 y 8414.30.10.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8414.30.02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Denominados abiertos, excepto lo comprendido en la fracción 8414.30.06.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8414.30.03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Reconocibles para naves aéreas.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8414.30.04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Motocompresores herméticos, con potencia superior a 1 1/2 C.P. sin exceder de 5 C.P.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8414.30.05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Rotativos, de segunda etapa de compresión, con un desplazamiento volumétrico de hasta 15 m</w:t>
            </w:r>
            <w:r w:rsidRPr="002D7018">
              <w:rPr>
                <w:szCs w:val="16"/>
                <w:vertAlign w:val="superscript"/>
              </w:rPr>
              <w:t>3</w:t>
            </w:r>
            <w:r w:rsidRPr="00AF27F4">
              <w:rPr>
                <w:szCs w:val="16"/>
              </w:rPr>
              <w:t xml:space="preserve"> por minuto, para ser utilizados en sistemas de refrigeración de baja temperatura.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lastRenderedPageBreak/>
              <w:t>8414.30.07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Motocompresores herméticos con potencia superior a ½ C.P., sin exceder de 1½</w:t>
            </w:r>
            <w:r>
              <w:rPr>
                <w:szCs w:val="16"/>
              </w:rPr>
              <w:t xml:space="preserve"> </w:t>
            </w:r>
            <w:r w:rsidRPr="00AF27F4">
              <w:rPr>
                <w:szCs w:val="16"/>
              </w:rPr>
              <w:t>C.P., excepto lo comprendido en la fracción 8414.30.10.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8414.30.99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</w:tbl>
    <w:p w:rsidR="00E52563" w:rsidRPr="00454A2D" w:rsidRDefault="00E52563" w:rsidP="00E52563">
      <w:pPr>
        <w:rPr>
          <w:sz w:val="2"/>
        </w:rPr>
      </w:pPr>
    </w:p>
    <w:tbl>
      <w:tblPr>
        <w:tblW w:w="8712" w:type="dxa"/>
        <w:tblInd w:w="1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7440"/>
      </w:tblGrid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8414.40.01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Compresores o motocompresores, con capacidad hasta 31.5 m</w:t>
            </w:r>
            <w:r w:rsidRPr="00C93A84">
              <w:rPr>
                <w:szCs w:val="16"/>
                <w:vertAlign w:val="superscript"/>
              </w:rPr>
              <w:t>3</w:t>
            </w:r>
            <w:r w:rsidRPr="00AF27F4">
              <w:rPr>
                <w:szCs w:val="16"/>
              </w:rPr>
              <w:t xml:space="preserve"> por minuto y presión de aire hasta 17.6 kg/cm².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8414.40.02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Compresores o motocompresores, con capacidad superior a 31.5 m</w:t>
            </w:r>
            <w:r w:rsidRPr="00C93A84">
              <w:rPr>
                <w:szCs w:val="16"/>
                <w:vertAlign w:val="superscript"/>
              </w:rPr>
              <w:t>3</w:t>
            </w:r>
            <w:r w:rsidRPr="00AF27F4">
              <w:rPr>
                <w:szCs w:val="16"/>
              </w:rPr>
              <w:t xml:space="preserve"> por minuto.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8414.40.99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8414.80.01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Eyectores.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8414.80.02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Turbocompresores de aire u otros gases.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8414.80.03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Compresores o motocompresores de aire, con capacidad de hasta 31.5 m</w:t>
            </w:r>
            <w:r w:rsidRPr="00C93A84">
              <w:rPr>
                <w:szCs w:val="16"/>
                <w:vertAlign w:val="superscript"/>
              </w:rPr>
              <w:t>3</w:t>
            </w:r>
            <w:r w:rsidRPr="00AF27F4">
              <w:rPr>
                <w:szCs w:val="16"/>
              </w:rPr>
              <w:t xml:space="preserve"> por minuto, excepto lo comprendido en la fracción 8414.80.13.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8414.80.04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Reconocibles para naves aéreas.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8414.80.07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Compresores de cloro.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8414.80.08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Bombas de aire, de dos impulsores rotativos, con capacidad de 2.0 a 48.5 m</w:t>
            </w:r>
            <w:r w:rsidRPr="00C93A84">
              <w:rPr>
                <w:szCs w:val="16"/>
                <w:vertAlign w:val="superscript"/>
              </w:rPr>
              <w:t>3</w:t>
            </w:r>
            <w:r w:rsidRPr="00AF27F4">
              <w:rPr>
                <w:szCs w:val="16"/>
              </w:rPr>
              <w:t>, por minuto.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8414.80.09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Generadores de émbolos libres.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8414.80.10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Enfriadores circulares para hornos de sinterización.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8414.80.12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Compresores o motocompresores de aire, con capacidad superior a 31.5 m</w:t>
            </w:r>
            <w:r w:rsidRPr="00C93A84">
              <w:rPr>
                <w:szCs w:val="16"/>
                <w:vertAlign w:val="superscript"/>
              </w:rPr>
              <w:t>3</w:t>
            </w:r>
            <w:r w:rsidRPr="00AF27F4">
              <w:rPr>
                <w:szCs w:val="16"/>
              </w:rPr>
              <w:t xml:space="preserve"> por minuto, excepto lo comprendido en la fracción 8414.80.13.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8414.80.13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Compresores o motocompresores con extensión de biela, reconocibles para producir aire libre de aceite.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8414.80.14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Turbocargadores y supercargadores.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8414.80.15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Compresores o motocompresores de tornillo sin fin, provistos de filtros, para producir aire libre de aceite.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8414.80.99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8415.10.01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De pared o para ventanas, formando un solo cuerpo o del tipo sistema de elementos separados (“split-system”).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8415.81.01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Con equipo de enfriamiento y válvula de inversión del ciclo térmico (bombas reversibles de calor).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8416.10.01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Tipo cañon de tiro forzado, con capacidad igual o superior a 175 kW, pero inferior o igual a 18,500 kW, para calentadores de aceite o calderas.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8416.20.99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Las demás.</w:t>
            </w:r>
          </w:p>
        </w:tc>
      </w:tr>
    </w:tbl>
    <w:p w:rsidR="00E52563" w:rsidRPr="00454A2D" w:rsidRDefault="00E52563" w:rsidP="00E52563">
      <w:pPr>
        <w:rPr>
          <w:sz w:val="2"/>
        </w:rPr>
      </w:pPr>
    </w:p>
    <w:tbl>
      <w:tblPr>
        <w:tblW w:w="8712" w:type="dxa"/>
        <w:tblInd w:w="1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7440"/>
      </w:tblGrid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8416.30.01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Trenes de gas de alimentación, reconocibles como concebidos exclusivamente para quemadores tipo cañón de tiro forzado.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8417.10.01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Para fusión de minerales metalúrgicos.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8417.10.02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Para laboratorio.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8417.10.03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Para fusión, calentamiento, recalentamiento y/o tratamiento térmico de metales, excepto lo comprendido en las fracciones 8417.10.04 y 8417.10.05.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8417.10.99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8417.20.01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Por aceite diesel.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8417.80.01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Horno túnel, para temperaturas entre 900 y 1,200°C, reconocibles para cocer ladrillos, tejas u otros elementos cerámicos.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8417.80.99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8418.30.01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De absorción, eléctricos, con peso unitario inferior o igual a 200 kg.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8418.30.02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De absorción o compresión con peso unitario superior a 200 kg.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lastRenderedPageBreak/>
              <w:t>8418.30.04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De compresión, con peso unitario inferior o igual a 200 kg, excepto lo comprendido en la fracción 8418.30.03.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8418.30.99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8418.40.01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De absorción, eléctricos, con peso unitario igual o inferior a 200 kg.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8418.40.02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De absorción, con peso unitario superior a 200 kg.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8418.40.04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De compresión, excepto de uso doméstico.</w:t>
            </w:r>
          </w:p>
        </w:tc>
      </w:tr>
    </w:tbl>
    <w:p w:rsidR="00E52563" w:rsidRPr="00454A2D" w:rsidRDefault="00E52563" w:rsidP="00E52563">
      <w:pPr>
        <w:rPr>
          <w:sz w:val="2"/>
        </w:rPr>
      </w:pPr>
    </w:p>
    <w:tbl>
      <w:tblPr>
        <w:tblW w:w="8712" w:type="dxa"/>
        <w:tblInd w:w="1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7440"/>
      </w:tblGrid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8418.40.99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8418.50.01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Vitrinas refrigeradoras, de compresión, con su equipo de refrigeración aun cuando no esté incorporado, de peso unitario superior a 200 kg, para autoservicio.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8418.50.02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Unidades surtidoras de bebidas carbonatadas, con equipo de refrigeración incorporado.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8418.50.03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Aparatos surtidores de agua refrigerada, incluso con gabinete de refrigeración incorporado, con o sin depósito (por ejemplo, un botellón), aunque puedan conectarse a una tubería, (por ejemplo, despachadores).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8418.50.99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8418.61.01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Reconocibles como concebidos exclusivamente para unidades de transporte terrestre de productos perecederos, comprendiendo: compresor, evaporador y condensador.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8418.61.02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Reconocibles como concebidas exclusivamente para unidades de transporte marítimo de productos perecederos, comprendiendo: compresor, evaporador y condensador.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8418.61.99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8418.69.01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Grupos frigoríficos de absorción, excepto lo comprendido en las fracciones 8418.69.02 y 8418.69.03.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8418.69.02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Grupos frigoríficos de absorción, reconocibles como concebidos exclusivamente para unidades de transporte marítimo de productos perecederos, comprendiendo: hervidor, evaporador y condensador.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8418.69.03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Grupos frigoríficos de absorción, no eléctricos, con peso unitario inferior o igual a 200 kg.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8418.69.04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Grupos frigoríficos de compresión, excepto lo comprendido en las fracciones 8418.69.05 y 8418.69.06.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2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8418.69.05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2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Grupos frigoríficos de compresión, reconocibles como concebidos exclusivamente para unidades de transporte terrestre de productos perecederos, comprendiendo: compresor, evaporador y condensador.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2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8418.69.06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2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Grupos frigoríficos de compresión, reconocibles como concebidos exclusivamente para unidades de transporte marítimo de productos perecederos, comprendiendo: compresor, evaporador y condensador.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2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8418.69.07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2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Grupos frigoríficos por expansión de nitrógeno líquido, con peso unitario igual o inferior a 500 kg, reconocibles como concebidos exclusivamente para unidades de transporte de productos perecederos.</w:t>
            </w:r>
          </w:p>
        </w:tc>
      </w:tr>
    </w:tbl>
    <w:p w:rsidR="00E52563" w:rsidRPr="00454A2D" w:rsidRDefault="00E52563" w:rsidP="00E52563">
      <w:pPr>
        <w:rPr>
          <w:sz w:val="2"/>
        </w:rPr>
      </w:pPr>
    </w:p>
    <w:tbl>
      <w:tblPr>
        <w:tblW w:w="8712" w:type="dxa"/>
        <w:tblInd w:w="1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7440"/>
      </w:tblGrid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2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8418.69.08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2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Unidades condensadoras con compresor abierto para gases halogenados, sin motor, montadas sobre una base común.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2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8418.69.09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2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Máquinas o aparatos para producir nieve carbónica.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2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8418.69.10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2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Gabinete evaporativo de placas de contacto de aluminio o acero, para congelación rápida de productos alimenticios, sin equipo de compresión y con operación hidráulica de apertura y cierre de las placas.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2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8418.69.11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2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Máquinas automáticas para la producción de hielo en cubos, escamas u otras formas.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2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8418.69.13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2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Instalaciones frigoríficas (unidades funcionales), excepto lo comprendido en las fracciones 8418.69.14, 8418.69.15, 8418.69.16 y 8418.69.17.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2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8418.69.14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2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Plantas para la elaboración de hielo, excepto lo comprendido en las fracciones 8418.69.15, 8418.69.16 y 8418.69.17.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2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8418.69.15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2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Plantas automáticas para la producción de hielo en cubos, escamas u otras formas, con capacidad superior a 4,000 kg, cada 24 horas.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2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lastRenderedPageBreak/>
              <w:t>8418.69.16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2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Plantas para la producción de hielo en cubos u otras formas, con capacidad inferior o igual a 200 kg, cada 24 horas.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2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8418.69.17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2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Plantas automáticas para la producción de hielo en escamas, con capacidad igual o inferior</w:t>
            </w:r>
            <w:r>
              <w:rPr>
                <w:szCs w:val="16"/>
              </w:rPr>
              <w:t xml:space="preserve"> </w:t>
            </w:r>
            <w:r w:rsidRPr="00AF27F4">
              <w:rPr>
                <w:szCs w:val="16"/>
              </w:rPr>
              <w:t>a 4,000 kg, cada 24 horas, excepto lo comprendido en la fracción 8418.69.16.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2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8418.69.99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2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2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8419.20.99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2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2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8419.31.01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2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De vacío.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2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8419.31.02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2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De granos.</w:t>
            </w:r>
          </w:p>
        </w:tc>
      </w:tr>
    </w:tbl>
    <w:p w:rsidR="00E52563" w:rsidRPr="00454A2D" w:rsidRDefault="00E52563" w:rsidP="00E52563">
      <w:pPr>
        <w:rPr>
          <w:sz w:val="2"/>
        </w:rPr>
      </w:pPr>
    </w:p>
    <w:tbl>
      <w:tblPr>
        <w:tblW w:w="8712" w:type="dxa"/>
        <w:tblInd w:w="1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7440"/>
      </w:tblGrid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8419.31.03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Discontinuos de charolas.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8419.31.04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Túneles, de banda continua.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8419.31.99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8419.32.01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Túneles de banda continua.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8419.39.01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De vacío.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8419.39.02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Discontinuos de charolas.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8419.39.03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Para fideos.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8419.39.04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Túneles de banda continua.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8419.39.05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  <w:lang w:val="pt-PT"/>
              </w:rPr>
              <w:t xml:space="preserve">De </w:t>
            </w:r>
            <w:proofErr w:type="spellStart"/>
            <w:r w:rsidRPr="00AF27F4">
              <w:rPr>
                <w:szCs w:val="16"/>
                <w:lang w:val="pt-PT"/>
              </w:rPr>
              <w:t>pinzas</w:t>
            </w:r>
            <w:proofErr w:type="spellEnd"/>
            <w:r w:rsidRPr="00AF27F4">
              <w:rPr>
                <w:szCs w:val="16"/>
                <w:lang w:val="pt-PT"/>
              </w:rPr>
              <w:t xml:space="preserve"> o de placas metálicas.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8419.39.99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8419.40.01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Reconocibles como concebidos exclusiva o principalmente para investigación en laboratorio.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8419.40.02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Aparatos de destilación simple.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8419.40.03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Aparatos o columnas de destilación fraccionada y rectificación, excepto lo comprendido en la fracción 8419.40.04.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8419.40.04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Columnas para la destilación fraccionada del aire.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8419.40.99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8419.50.01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Pasterizadores y otras máquinas precalentadoras o preenfriadoras de la industria láctea, excepto lo comprendido en la fracción 8419.50.02.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8419.50.02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Recipientes calentadores o enfriadores, de doble pared o doble fondo con dispositivos para la circulación del fluido calentador o enfriador.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8419.50.03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Cambiadores o intercambiadores de temperatura con serpentines tubulares, excepto lo comprendido en la fracción 8419.50.05.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8419.50.04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Pasterizadores, excepto lo comprendido en la fracción 8419.50.01.</w:t>
            </w:r>
          </w:p>
        </w:tc>
      </w:tr>
    </w:tbl>
    <w:p w:rsidR="00E52563" w:rsidRPr="00454A2D" w:rsidRDefault="00E52563" w:rsidP="00E52563">
      <w:pPr>
        <w:rPr>
          <w:sz w:val="2"/>
        </w:rPr>
      </w:pPr>
    </w:p>
    <w:tbl>
      <w:tblPr>
        <w:tblW w:w="8712" w:type="dxa"/>
        <w:tblInd w:w="1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7440"/>
      </w:tblGrid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8419.50.05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Constituidos por tubos de grafito impermeabilizados con resinas polimerizadas.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8419.50.99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8419.60.01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Aparatos y dispositivos para la licuefacción de aire u otros gases.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8419.81.01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Cafeteras.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8419.81.02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Aparatos para tratamiento al vapor.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8419.81.99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8419.89.01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Pasterizadores u otras máquinas precalentadoras o preenfriadoras, de la industria láctea, excepto los del tipo de la subpartida 8419.50.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8419.89.02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Esterilizadores o enfriadores, rotativos o continuos tipo atmosférico, para frutas, hortalizas o alimentos envasados, con peso unitario superior a 100 kg.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8419.89.03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Torres de enfriamiento, excepto las reconocibles como concebidas para la separación y eliminación de contaminantes.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8419.89.04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Esterilizadores de envases de vidrio, incluso provistos de dispositivos para el lavado.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lastRenderedPageBreak/>
              <w:t>8419.89.05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Reconocibles como concebidos exclusiva o principalmente para investigación de laboratorio, excepto lo comprendido en la fracción 8419.89.08.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8419.89.06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Vulcanizadores de cortes o suelas para calzado.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8419.89.08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Estufas para el cultivo de microorganismos.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8419.89.09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Para hacer helados.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8419.89.10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Cubas de fermentación.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8419.89.11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Desodorizadores semicontinuos.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8419.89.12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Evaporadores de múltiple efecto, excepto lo comprendido en la fracción 8419.89.20.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8419.89.13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Liofilizadores.</w:t>
            </w:r>
          </w:p>
        </w:tc>
      </w:tr>
    </w:tbl>
    <w:p w:rsidR="00E52563" w:rsidRPr="00454A2D" w:rsidRDefault="00E52563" w:rsidP="00E52563">
      <w:pPr>
        <w:rPr>
          <w:sz w:val="2"/>
        </w:rPr>
      </w:pPr>
    </w:p>
    <w:tbl>
      <w:tblPr>
        <w:tblW w:w="8712" w:type="dxa"/>
        <w:tblInd w:w="1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7440"/>
      </w:tblGrid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8419.89.14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Evaporadores o deshidratadores, excepto lo comprendido en las fracciones 8419.89.12 y 8419.89.20.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8419.89.15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Aparatos de torrefacción.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8419.89.16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Aparatos para tratamiento al vapor.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8419.89.17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Calentador para líquido térmico con o sin bomba para la circulación de fluido, con un rango de temperatura de 150°C a 375°C.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8419.89.18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  <w:lang w:val="pt-PT"/>
              </w:rPr>
              <w:t>Máquinas para escaldar o enfriar aves.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8419.89.19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Marmitas.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8419.89.99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8420.10.01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Calandrias y laminadores.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8421.11.01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Descremadoras con capacidad de tratamiento de más de 500 l de leche por hora.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8421.11.99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8421.12.01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Centrífugas con canasta de eje de rotación vertical.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8421.12.99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8421.19.01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Turbinadoras para el refinado del azúcar.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8421.19.02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Centrífugas horizontales para la descarga continua de sólidos.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8421.19.99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8421.21.02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Depuradores de acción química a base de cloro (cloradores); depuradores magnéticos anticalcáreos para agua.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8421.21.03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Para albercas.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8421.21.04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Módulos de ósmosis inversa.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8421.22.01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Para filtrar o depurar las demás bebidas.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8421.23.01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Para filtrar lubricantes o carburantes en los motores de encendido por chispa o por compresión.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8421.29.01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Purificadores de líquidos o desaereadores, excepto lo comprendido en las fracciones 8421.29.02 y 8421.29.06.</w:t>
            </w:r>
          </w:p>
        </w:tc>
      </w:tr>
    </w:tbl>
    <w:p w:rsidR="00E52563" w:rsidRPr="00454A2D" w:rsidRDefault="00E52563" w:rsidP="00E52563">
      <w:pPr>
        <w:rPr>
          <w:sz w:val="2"/>
        </w:rPr>
      </w:pPr>
    </w:p>
    <w:tbl>
      <w:tblPr>
        <w:tblW w:w="8712" w:type="dxa"/>
        <w:tblInd w:w="1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7440"/>
      </w:tblGrid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8421.29.03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Depuradores ciclón.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8421.29.99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8421.39.01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Depuradores ciclón.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8421.39.02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Filtros secadores, aun cuando tengan deshidratante, reconocibles como concebidos exclusivamente para refrigeradores domésticos o comerciales.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8421.39.07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Desgasificadores.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8421.39.08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Convertidores catalíticos.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8421.39.99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Las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lastRenderedPageBreak/>
              <w:t>8422.20.01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Para limpiar botellas y otros recipientes, excepto lo comprendido en las fracciones 8422.20.02 y 8422.20.03.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8422.20.02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Para lavar botellas de vidrio, cuya capacidad sea de 3 ml a 20 l.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8422.20.99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8422.30.01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Para envasar o empaquetar leche, mantequilla, quesos u otros derivados de la leche, excepto lo comprendido en la fracción 8422.30.10.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8422.30.02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Para envasar, cerrar, capsular y/o empaquetar líquidos, excepto lo comprendido en las fracciones 8422.30.01, 8422.30.03, 8422.30.04 y 8422.30.10.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8422.30.03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Para envasar mermeladas, extractos de tomate, crema de elote u otros alimentos pastosos.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8422.30.04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Para envasar líquidos en ampolletas, aun cuando efectúen otras operaciones accesorias, reconocibles como concebidas exclusiva o principalmente para la industria farmacéutica.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8422.30.05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Capsuladoras de sobretaponado.</w:t>
            </w:r>
          </w:p>
        </w:tc>
      </w:tr>
    </w:tbl>
    <w:p w:rsidR="00E52563" w:rsidRPr="00454A2D" w:rsidRDefault="00E52563" w:rsidP="00E52563">
      <w:pPr>
        <w:rPr>
          <w:sz w:val="2"/>
        </w:rPr>
      </w:pPr>
    </w:p>
    <w:tbl>
      <w:tblPr>
        <w:tblW w:w="8712" w:type="dxa"/>
        <w:tblInd w:w="1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7440"/>
      </w:tblGrid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8422.30.06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Envasadoras dosificadoras volumétricas o por pesada, de productos a granel, en sacos, bolsas o costales, incluso provistas de dispositivos de confección y/o cierre de los envases.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8422.30.07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Para envasar al vacío, en envases flexibles.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8422.30.08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Envasadoras rotativas de frutas.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8422.30.09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Envasadoras de té en bolsitas, que coloquen etiquetas.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8422.30.10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Para envasar leche, jugos, frutas y productos similares, que además formen y cierren sus propios envases desechables de cartón o de plástico.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8422.30.99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8422.40.01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Atadores o precintadores, incluso los de accionamiento manual.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8422.40.02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De peso unitario igual o inferior a 100 kg, para introducir en cajas envases metálicos.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8422.40.04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Empacadoras (encajonadoras) o desempacadoras (desencajonadoras) de botellas.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8422.40.05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Máquinas automáticas para colocar y envolver discos compactos (“Compact Disks”) en un estuche.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8422.40.06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Máquinas envolvedoras para la fabricación de electrodos.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8422.40.99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8423.10.01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De personas, incluidos los pesabebés.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8423.10.99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8423.20.01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Automáticas, con registro impresor, provistas con mecanismo automático de control de velocidad y con peso igual o superior a 740 kg.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8423.20.99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8423.30.01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Dosificadores o comprobadoras que funcionen por medio de peso patrón.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8423.81.01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Con capacidad inferior o igual a 30 kg excepto lo comprendido en la fracción 8423.81.02.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8423.82.01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Con capacidad superior a 30 kg pero inferior o igual a 5,000 kg, excepto lo comprendido en la fracción 8423.82.02.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8423.90.01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Pesas para toda clase de básculas o balanzas.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8424.10.02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Con capacidad igual o inferior a 24 kg.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8424.20.01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Pulverizadores, espolvoreadores, esparcidores o aspersores.</w:t>
            </w:r>
          </w:p>
        </w:tc>
      </w:tr>
    </w:tbl>
    <w:p w:rsidR="00E52563" w:rsidRPr="00454A2D" w:rsidRDefault="00E52563" w:rsidP="00E52563">
      <w:pPr>
        <w:rPr>
          <w:sz w:val="2"/>
        </w:rPr>
      </w:pPr>
    </w:p>
    <w:tbl>
      <w:tblPr>
        <w:tblW w:w="8712" w:type="dxa"/>
        <w:tblInd w:w="1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7440"/>
      </w:tblGrid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8424.20.02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Pistolas aerográficas para pintar o recubrir.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8424.20.99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8424.30.01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Máquinas o aparatos para limpieza por chorro de agua fría y/o sobrecalentada, incluso con dispositivos para esparcir arenas, polvos o líquidos compatibles con agua.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8424.30.02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Pulverizadores, espolvoreadores, esparcidores o aspersores, excepto lo comprendido en la fracción 8424.30.01.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lastRenderedPageBreak/>
              <w:t>8424.30.03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Lanzadora de mortero con bomba de émbolos.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8424.30.04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Pistolas o inyectores de lodos, aun cuando se presenten con sus mangueras de cementación y circulación, reconocibles para remover residuos y sedimentaciones en presas o tanques almacenadores de lodos en pozos petroleros.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8424.30.99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8424.81.01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Aspersores de rehilete para riego.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8424.81.02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Pulverizadores y espolvoreadores portátiles impulsados por motor, excepto lo comprendido en la fracción 8424.81.05.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8424.81.03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Máquinas o aparatos para riego, autopropulsados, con controles de regulación mecánicos o eléctricos, incluso cañones de riego autopropulsados, sin tubería rígida de materias plásticas, ni tubería de aluminio con compuertas laterales de descarga.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8424.81.04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Pulverizadores y espolvoreadores, autopropulsados.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8424.81.05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Máquinas para riego, excepto lo comprendido en la fracción 8424.81.03.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8424.81.99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</w:tbl>
    <w:p w:rsidR="00E52563" w:rsidRPr="00454A2D" w:rsidRDefault="00E52563" w:rsidP="00E52563">
      <w:pPr>
        <w:rPr>
          <w:sz w:val="2"/>
        </w:rPr>
      </w:pPr>
    </w:p>
    <w:tbl>
      <w:tblPr>
        <w:tblW w:w="8712" w:type="dxa"/>
        <w:tblInd w:w="1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7440"/>
      </w:tblGrid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8424.89.01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Humectadores por pulverización centrífuga de agua, reconocibles como concebidos exclusivamente para acondicionamiento de aire.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8424.89.02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Máquinas para el barnizado interior de envases metálicos.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8424.89.99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8425.11.01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Con capacidad superior a 30 t.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8425.31.01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Con capacidad hasta 5,000 kg.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8425.31.99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8425.39.01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Para elevadores o montacargas, accionados sin engranajes.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8425.39.02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Para elevadores o montacargas accionados con engranajes.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8425.39.99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8425.42.01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Tipo patín, aun cuando se presenten sin ruedas, con una o más bombas integrales, de peso mayor a 12 kg y capacidad de carga hasta 12 t.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8425.42.02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Tipo botella con bomba integral, de peso unitario igual o inferior a 20 kg y capacidad máxima de carga de 20 t.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8425.42.99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8426.11.01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Puentes (incluidas las vigas) rodantes, sobre soporte fijo.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8426.12.01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Pórticos móviles sobre neumáticos y carretillas puente.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8426.19.99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8426.20.01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Grúas de torre.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8426.30.01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Grúas de pórtico.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8426.41.01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Grúas, con brazo de hierro estructural (celosía), de accionamiento mecánico, autopropulsadas con peso unitario hasta de 55 t, excepto lo comprendido en la fracción 8426.41.03.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8426.41.02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Grúas, con brazo (aguilón) rígido, de accionamiento hidráulico, autopropulsadas, con capacidad de carga superior a 9.9 t sin exceder de 30 t.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8426.41.99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</w:tbl>
    <w:p w:rsidR="00E52563" w:rsidRPr="00454A2D" w:rsidRDefault="00E52563" w:rsidP="00E52563">
      <w:pPr>
        <w:rPr>
          <w:sz w:val="2"/>
        </w:rPr>
      </w:pPr>
    </w:p>
    <w:tbl>
      <w:tblPr>
        <w:tblW w:w="8712" w:type="dxa"/>
        <w:tblInd w:w="1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7440"/>
      </w:tblGrid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8426.49.01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Grúas con brazo de hierro estructural (celosía), de accionamiento mecánico, con peso unitario</w:t>
            </w:r>
            <w:r>
              <w:rPr>
                <w:szCs w:val="16"/>
              </w:rPr>
              <w:t xml:space="preserve"> </w:t>
            </w:r>
            <w:r w:rsidRPr="00AF27F4">
              <w:rPr>
                <w:szCs w:val="16"/>
              </w:rPr>
              <w:t>hasta 55 t.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8426.49.02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Grúas con brazo (de aguilón) rígido, de accionamiento hidráulico, autopropulsadas, con capacidad de carga superior a 9.9 t sin exceder de 30 t.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8426.49.99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lastRenderedPageBreak/>
              <w:t>8426.91.01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Grúas con brazo (aguilón) articulado, de accionamiento hidráulico con capacidad superior a 9.9 t a un radio de 1 m.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8426.91.02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Grúas con accionamiento hidráulico, de brazos articulados o rígidos, con capacidad hasta 9.9 t a un radio de 1 m.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8426.91.03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Grúas elevadoras aisladas del tipo canastilla, con capacidad de carga hasta 1 tonelada y hasta 15 m de elevación.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8426.91.99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8426.99.01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Grúas, excepto lo comprendido en la fracción 8426.99.02.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8426.99.02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Grúas giratorias.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8426.99.03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Cargador frontal para montarse en tractores agrícolas (de rastrillo, cuchara de reja o de apilador).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8426.99.04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Ademes caminantes.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8426.99.99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8427.10.01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Montacargas de carga frontal y unidad motriz trasera (denominado “counterbalance”), con capacidad de carga hasta 3,500 kg.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8427.10.02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Montacargas de carga frontal y unidad motriz trasera (denominado “counterbalance”), con capacidad de carga superior a 3,500 kg.</w:t>
            </w:r>
          </w:p>
        </w:tc>
      </w:tr>
    </w:tbl>
    <w:p w:rsidR="00E52563" w:rsidRPr="00454A2D" w:rsidRDefault="00E52563" w:rsidP="00E52563">
      <w:pPr>
        <w:rPr>
          <w:sz w:val="2"/>
        </w:rPr>
      </w:pPr>
    </w:p>
    <w:tbl>
      <w:tblPr>
        <w:tblW w:w="8712" w:type="dxa"/>
        <w:tblInd w:w="1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7440"/>
      </w:tblGrid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8427.20.01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Carretilla con motor de explosión o combustión interna con capacidad de carga hasta 7,000 kg, medida a 620 mm de la cara frontal de las horquillas, excepto lo comprendido en la fracción 8427.20.04.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8427.20.02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Con motor de explosión o combustión interna, con capacidad de carga superior a 7,000 kg, medida a 620 mm de la cara frontal de las horquillas, excepto lo comprendido en la fracción 8427.20.05.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8427.20.03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Carretilla portadora con cabina, con motor de combustión interna (diesel), con plataforma, con ejes direccionables y capacidad de carga superior a 39 t.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8427.20.04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Montacargas de carga frontal y unidad motriz trasera (denominado “counterbalance”), con motor de explosión o combustión interna, con capacidad de carga hasta 7,000 kg.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8427.20.05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Montacargas de carga frontal y unidad motriz trasera (denominado “counterbalance”), con motor de explosión o combustión interna, con capacidad de carga superior a 7,000 kg.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8427.90.01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Carros de transferencia (plataforma móvil o cambiador para los recolectores o apiladores de minerales).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8427.90.99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8428.10.01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Ascensores y montacargas.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8428.20.01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Para carga o descarga de navíos.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8428.20.02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Con dispositivo dosificador, excepto lo comprendido en la fracción 8428.20.01.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8428.20.03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Para el manejo de documentos y valores.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8428.31.01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Especialmente concebidos para el interior de minas u otros trabajos subterráneos.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8428.32.99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demás, de cangilones.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8428.33.99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demás, de banda o de correa.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8428.39.01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Transportadores tubulares flexibles de impulso mecánico por tornillos espirales.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8428.39.02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  <w:lang w:val="pt-PT"/>
              </w:rPr>
              <w:t xml:space="preserve">A base de dispositivos magnéticos o </w:t>
            </w:r>
            <w:proofErr w:type="spellStart"/>
            <w:r w:rsidRPr="00AF27F4">
              <w:rPr>
                <w:szCs w:val="16"/>
                <w:lang w:val="pt-PT"/>
              </w:rPr>
              <w:t>electromagnéticos</w:t>
            </w:r>
            <w:proofErr w:type="spellEnd"/>
            <w:r w:rsidRPr="00AF27F4">
              <w:rPr>
                <w:szCs w:val="16"/>
                <w:lang w:val="pt-PT"/>
              </w:rPr>
              <w:t>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8428.40.99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8428.60.01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Teleféricos (incluidos las telesillas y los telesquís); mecanismos de tracción para funiculares.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8428.90.01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Elevador de accionamiento hidráulico, de chapas.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8428.90.02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Paleadoras de accionamiento neumático o hidráulico, provistas para su desplazamiento de ruedas de ferrocarril.</w:t>
            </w:r>
          </w:p>
        </w:tc>
      </w:tr>
    </w:tbl>
    <w:p w:rsidR="00E52563" w:rsidRPr="00454A2D" w:rsidRDefault="00E52563" w:rsidP="00E52563">
      <w:pPr>
        <w:rPr>
          <w:sz w:val="2"/>
        </w:rPr>
      </w:pPr>
    </w:p>
    <w:tbl>
      <w:tblPr>
        <w:tblW w:w="8712" w:type="dxa"/>
        <w:tblInd w:w="1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7440"/>
      </w:tblGrid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lastRenderedPageBreak/>
              <w:t>8428.90.03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Transportadores-cargadores autopropulsados, de peso unitario igual o superior a 10,000 kg.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8428.90.04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Brazos de carga marinos o terrestres (garzas marinas o terrestres), reconocibles para la carga o descarga de petróleo o sus derivados en navíos o carros tanque.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8428.90.05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Escaleras electromecánicas.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8428.90.06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Empujadores de vagonetas de minas, carros transbordadores, basculadores y volteadores, de vagones, de vagonetas, etc., e instalaciones similares para la manipulación de material móvil sobre carriles (rieles).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8428.90.99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8429.11.01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De orugas.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8429.20.01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Niveladoras.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8429.30.01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b/>
                <w:szCs w:val="16"/>
              </w:rPr>
            </w:pPr>
            <w:proofErr w:type="spellStart"/>
            <w:r w:rsidRPr="00AF27F4">
              <w:rPr>
                <w:szCs w:val="16"/>
                <w:lang w:val="en-US"/>
              </w:rPr>
              <w:t>Traíllas</w:t>
            </w:r>
            <w:proofErr w:type="spellEnd"/>
            <w:r w:rsidRPr="00AF27F4">
              <w:rPr>
                <w:szCs w:val="16"/>
                <w:lang w:val="en-US"/>
              </w:rPr>
              <w:t xml:space="preserve"> (“scrapers”).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8429.40.01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Compactadoras, excepto de rodillos.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8429.51.01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Palas mecánicas autopropulsadas sobre orugas, con peso unitario superior a 55,000 kg.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8429.51.02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Cargadores frontales, de accionamiento hidráulico, montados sobre ruedas, con capacidad igual o inferior a 335 C.P.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8429.51.03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Palas mecánicas, excepto lo comprendido en la fracción 8429.51.01.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8429.52.01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Dragas o excavadoras, montadas sobre orugas, con peso unitario superior a 55,000 kg.</w:t>
            </w:r>
          </w:p>
        </w:tc>
      </w:tr>
    </w:tbl>
    <w:p w:rsidR="00E52563" w:rsidRPr="00454A2D" w:rsidRDefault="00E52563" w:rsidP="00E52563">
      <w:pPr>
        <w:rPr>
          <w:sz w:val="2"/>
        </w:rPr>
      </w:pPr>
    </w:p>
    <w:tbl>
      <w:tblPr>
        <w:tblW w:w="8712" w:type="dxa"/>
        <w:tblInd w:w="1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7440"/>
      </w:tblGrid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8429.52.02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Dragas o excavadoras, excepto lo comprendido en la fracción 8429.52.01.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8429.59.01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Zanjadoras.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8429.59.02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Dragas, con capacidad de carga de arrastre hasta 4,000 kg.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8429.59.03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Retroexcavadoras de cucharón, de accionamiento hidráulico, autopropulsadas con potencia neta al volante igual o superior a 70 C.P., sin exceder de 130 C.P. y peso igual o superior a 5,000 kg sin exceder de 20,500 kg.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8429.59.04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Retroexcavadoras, incluso para acoplarse a máquinas motrices, excepto lo comprendido en la fracción 8429.59.03.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8429.59.05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Dragas o excavadoras, excepto lo comprendido en las fracciones 8429.59.02, 8429.59.03 y 8429.59.04.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8430.10.01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Martinetes y máquinas para arrancar pilotes, estacas o similares.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8430.20.01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Quitanieves.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8430.31.01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Perforadoras por rotación y/o percusión.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8430.31.02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Cortadoras de carbón mineral.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8430.31.99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Las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8430.39.01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Escudos de perforación.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8430.39.99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Las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8430.41.01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Perforadoras por rotación y/o percusión, excepto lo comprendido en la fracción 8430.41.02.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8430.41.02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Equipos para perforación por rotación, de funcionamiento mecánico, con diámetro de barrena hasta 123 mm.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8430.49.02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Equipos hidráulicos de perforación de pozos, integrados a semirremolques, para programas de abastecimiento de agua potable en el medio rural.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8430.49.99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Las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8430.50.01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Excavadoras, cargadores frontales de accionamiento hidráulico, con capacidad igual o inferior</w:t>
            </w:r>
            <w:r>
              <w:rPr>
                <w:szCs w:val="16"/>
              </w:rPr>
              <w:t xml:space="preserve"> </w:t>
            </w:r>
            <w:r w:rsidRPr="00AF27F4">
              <w:rPr>
                <w:szCs w:val="16"/>
              </w:rPr>
              <w:t>a 335 C.P.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8430.50.02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Desgarradores.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8430.50.99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8434.10.01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Máquinas de ordeñar.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lastRenderedPageBreak/>
              <w:t>8434.20.01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Máquinas y aparatos para la industria lechera.</w:t>
            </w:r>
          </w:p>
        </w:tc>
      </w:tr>
    </w:tbl>
    <w:p w:rsidR="00E52563" w:rsidRPr="00454A2D" w:rsidRDefault="00E52563" w:rsidP="00E52563">
      <w:pPr>
        <w:rPr>
          <w:sz w:val="2"/>
        </w:rPr>
      </w:pPr>
    </w:p>
    <w:tbl>
      <w:tblPr>
        <w:tblW w:w="8712" w:type="dxa"/>
        <w:tblInd w:w="1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7440"/>
      </w:tblGrid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8435.10.01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Máquinas y aparatos.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8436.10.01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Máquinas y aparatos para preparar alimentos o piensos para animales.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8436.21.01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Incubadoras y criadoras.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8436.29.01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Bebederos, comederos o nidos (ponedores) para avicultura.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8436.29.99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8436.80.01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Trituradoras o mezcladoras de abonos.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8436.80.02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Prensas para miel.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8436.80.03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Silos con dispositivos mecánicos de descarga.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8437.10.01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Aventadoras, seleccionadoras de granos o semillas.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8437.10.02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Limpiadoras de semillas oleaginosas.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8437.10.03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Seleccionadora electrónica de granos o semillas por color.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8437.10.99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8437.80.01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Molinos.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8437.80.02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Desgerminadoras de maíz.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8438.10.01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Artesas mecánicas, incluso con dispositivos de calentamiento o enfriamiento.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8438.10.02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Máquinas de dividir o moldear la masa, incluso con sistema dosificador.</w:t>
            </w:r>
          </w:p>
        </w:tc>
      </w:tr>
    </w:tbl>
    <w:p w:rsidR="00E52563" w:rsidRPr="00454A2D" w:rsidRDefault="00E52563" w:rsidP="00E52563">
      <w:pPr>
        <w:rPr>
          <w:sz w:val="2"/>
        </w:rPr>
      </w:pPr>
    </w:p>
    <w:tbl>
      <w:tblPr>
        <w:tblW w:w="8712" w:type="dxa"/>
        <w:tblInd w:w="1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7440"/>
      </w:tblGrid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8438.10.03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Automáticas para fabricar galletas.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8438.10.04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Batidoras, reconocibles como concebidas exclusivamente para la industria de la panificación.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8438.10.05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Para la fabricación de pastas alimenticias, excepto lo comprendido en las fracciones 8438.10.01, 8438.10.02 y 8438.10.07.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8438.10.06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Para panadería, excepto lo comprendido en las fracciones 8438.10.01, 8438.10.02, 8438.10.03, 8438.10.04 y 8438.10.07.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8438.10.07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Mezcladoras, excepto lo comprendido en la fracción 8438.10.01.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8438.10.99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8438.20.01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Agitadores mezcladores, incluso con dispositivos de calentamiento o enfriamiento.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8438.20.99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8438.30.01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Cubas provistas de agitadores; desfibradores; trituradoras (desmenuzadoras), molinos.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8438.30.99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8438.40.01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Línea continua para la producción de mosto de cerveza, incluyendo los siguientes elementos: transportador-alimentador, molino, olla de cocimiento, unidad de macerado y unidad de refrigeración.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8438.50.01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Máquinas rebanadoras y/o cortadoras, incluso para aserrar huesos.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8438.50.02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Máquinas y aparatos para sacrificar, desplumar y extraer las vísceras de las aves.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8438.50.03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Atadoras de embutidos y picadoras o embutidoras.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8438.50.04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Máquinas o aparatos para abrir los animales o extraer sus vísceras, incluso si realizan el lavado, excepto lo comprendido en la fracción 8438.50.02.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8438.50.05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Aparatos para ablandar las carnes.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8438.50.06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Mezcladoras de carne, de peso unitario igual o inferior a 100 kg.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8438.50.07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Mezcladoras de carne, de peso unitario superior a 100 kg.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8438.50.08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Prensas de grasa o prensas para moldear jamones.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8438.50.99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lastRenderedPageBreak/>
              <w:t>8438.60.01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Picadoras o rebanadoras.</w:t>
            </w:r>
          </w:p>
        </w:tc>
      </w:tr>
    </w:tbl>
    <w:p w:rsidR="00E52563" w:rsidRPr="00454A2D" w:rsidRDefault="00E52563" w:rsidP="00E52563">
      <w:pPr>
        <w:rPr>
          <w:sz w:val="2"/>
        </w:rPr>
      </w:pPr>
    </w:p>
    <w:tbl>
      <w:tblPr>
        <w:tblW w:w="8712" w:type="dxa"/>
        <w:tblInd w:w="1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7440"/>
      </w:tblGrid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8438.60.02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Máquinas para deshuesar, descorazonar, descascarar, trocear o pelar frutas, legumbres u hortalizas.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8438.60.03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Lavadoras de legumbres, hortalizas o frutas.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8438.60.04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Peladoras de papas.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8438.60.05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Máquinas para quitar el peciolo de los frutos.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8438.60.99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8438.80.01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proofErr w:type="spellStart"/>
            <w:r w:rsidRPr="00AF27F4">
              <w:rPr>
                <w:szCs w:val="16"/>
                <w:lang w:val="pt-PT"/>
              </w:rPr>
              <w:t>Rebanadoras</w:t>
            </w:r>
            <w:proofErr w:type="spellEnd"/>
            <w:r w:rsidRPr="00AF27F4">
              <w:rPr>
                <w:szCs w:val="16"/>
                <w:lang w:val="pt-PT"/>
              </w:rPr>
              <w:t>, picadoras o embutidoras de pescados, crustáceos o moluscos.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8438.80.02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Mezcladoras.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8438.80.03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Clasificadoras de camarones.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8438.80.99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8439.10.01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Para dividir o desfibrar trapos o demás desperdicios textiles de papel o cartón.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8439.10.02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Para el tratamiento preliminar de materias primas, excepto lo comprendido en la fracción 8439.10.01.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8439.10.03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Secapastas.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8439.10.04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Depurador-desfibrador o despastillador, con rotor desintegrador y placa de extracción, y/o refinador de disco menor o igual a 350 mm. de diámetro.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8439.10.05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Máquinas y aparatos para investigación en laboratorio, consistentes en distribuidores de suspensión uniforme de fibras o formadores de hojas.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8439.20.01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Máquinas y aparatos para la fabricación de papel o cartón.</w:t>
            </w:r>
          </w:p>
        </w:tc>
      </w:tr>
    </w:tbl>
    <w:p w:rsidR="00E52563" w:rsidRPr="00454A2D" w:rsidRDefault="00E52563" w:rsidP="00E52563">
      <w:pPr>
        <w:rPr>
          <w:sz w:val="2"/>
        </w:rPr>
      </w:pPr>
    </w:p>
    <w:tbl>
      <w:tblPr>
        <w:tblW w:w="8712" w:type="dxa"/>
        <w:tblInd w:w="1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7440"/>
      </w:tblGrid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8439.30.01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Máquinas y aparatos para el acabado de papel o cartón.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8440.10.01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Para encuadernaciones llamadas “espirales”.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8440.10.99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8441.10.01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Guillotinas con luz de corte superior a 900 mm.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8441.10.02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Guillotinas de accionamiento manual o de palanca.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8441.10.03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  <w:lang w:val="pt-PT"/>
              </w:rPr>
              <w:t xml:space="preserve">Cortadoras </w:t>
            </w:r>
            <w:proofErr w:type="spellStart"/>
            <w:r w:rsidRPr="00AF27F4">
              <w:rPr>
                <w:szCs w:val="16"/>
                <w:lang w:val="pt-PT"/>
              </w:rPr>
              <w:t>plegadoras</w:t>
            </w:r>
            <w:proofErr w:type="spellEnd"/>
            <w:r w:rsidRPr="00AF27F4">
              <w:rPr>
                <w:szCs w:val="16"/>
                <w:lang w:val="pt-PT"/>
              </w:rPr>
              <w:t xml:space="preserve">, cortadoras de bobinas o de </w:t>
            </w:r>
            <w:proofErr w:type="spellStart"/>
            <w:r w:rsidRPr="00AF27F4">
              <w:rPr>
                <w:szCs w:val="16"/>
                <w:lang w:val="pt-PT"/>
              </w:rPr>
              <w:t>rollos</w:t>
            </w:r>
            <w:proofErr w:type="spellEnd"/>
            <w:r w:rsidRPr="00AF27F4">
              <w:rPr>
                <w:szCs w:val="16"/>
                <w:lang w:val="pt-PT"/>
              </w:rPr>
              <w:t xml:space="preserve">, embobinadoras o </w:t>
            </w:r>
            <w:proofErr w:type="spellStart"/>
            <w:r w:rsidRPr="00AF27F4">
              <w:rPr>
                <w:szCs w:val="16"/>
                <w:lang w:val="pt-PT"/>
              </w:rPr>
              <w:t>desembobinadoras</w:t>
            </w:r>
            <w:proofErr w:type="spellEnd"/>
            <w:r w:rsidRPr="00AF27F4">
              <w:rPr>
                <w:szCs w:val="16"/>
                <w:lang w:val="pt-PT"/>
              </w:rPr>
              <w:t>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8441.10.99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8441.20.01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Máquinas para la fabricación de sacos (bolsas), bolsitas o sobres.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8441.30.01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Máquinas para la fabricación de cajas, tubos, tambores o continentes similares, excepto por moldeado.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8441.40.01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Para fabricar vasos, botellas o recipientes análogos.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8441.40.99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8441.80.01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Las demás máquinas y aparatos.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8442.30.01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Máquinas para componer por procedimiento fotográfico.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8442.30.02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Máquinas, aparatos y material para componer caracteres por otros procedimientos, incluso con dispositivos para fundir.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8442.30.99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Las demás máquinas, aparatos y material.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8442.50.01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Planchas trimetálicas preparadas.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8442.50.99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8443.11.01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Máquinas para el estampado.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8443.11.99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lastRenderedPageBreak/>
              <w:t>8443.12.01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Máquinas y aparatos de oficina para imprimir offset alimentados con hojas en las que un lado sea inferior o igual a 22 cm y el otro sea inferior o igual a 36 cm, medidas sin plegar.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8443.13.01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Para oficina.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8443.13.02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Máquinas para el estampado, para papel de decorar habitaciones y papel de embalaje.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8443.14.01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Rotativas.</w:t>
            </w:r>
          </w:p>
        </w:tc>
      </w:tr>
    </w:tbl>
    <w:p w:rsidR="00E52563" w:rsidRPr="00454A2D" w:rsidRDefault="00E52563" w:rsidP="00E52563">
      <w:pPr>
        <w:rPr>
          <w:sz w:val="2"/>
        </w:rPr>
      </w:pPr>
    </w:p>
    <w:tbl>
      <w:tblPr>
        <w:tblW w:w="8712" w:type="dxa"/>
        <w:tblInd w:w="1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7440"/>
      </w:tblGrid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8443.15.01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Máquinas para el estampado de hilados, tejidos, fieltro, cuero, papel de decorar habitaciones, papel de embalaje, linóleos y otros materiales.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8443.15.99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8443.16.01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Máquinas y aparatos para imprimir, flexográficos.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8443.17.01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Máquinas y aparatos para imprimir, heliográficos (huecograbado).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8443.19.01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De cilindros, excepto rotativas o para impresión por serigrafía con dispositivo de alimentación y descarga automática.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8443.19.02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Marcadoras para calzado.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8443.19.03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Para impresión por serigrafía excepto con dispositivos de alimentación y descarga automática.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8443.91.01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Máquinas auxiliares.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8444.00.01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  <w:lang w:val="pt-PT"/>
              </w:rPr>
              <w:t xml:space="preserve">Máquinas para </w:t>
            </w:r>
            <w:proofErr w:type="spellStart"/>
            <w:r w:rsidRPr="00AF27F4">
              <w:rPr>
                <w:szCs w:val="16"/>
                <w:lang w:val="pt-PT"/>
              </w:rPr>
              <w:t>extrudir</w:t>
            </w:r>
            <w:proofErr w:type="spellEnd"/>
            <w:r w:rsidRPr="00AF27F4">
              <w:rPr>
                <w:szCs w:val="16"/>
                <w:lang w:val="pt-PT"/>
              </w:rPr>
              <w:t xml:space="preserve">, estirar, texturar o cortar </w:t>
            </w:r>
            <w:proofErr w:type="spellStart"/>
            <w:r w:rsidRPr="00AF27F4">
              <w:rPr>
                <w:szCs w:val="16"/>
                <w:lang w:val="pt-PT"/>
              </w:rPr>
              <w:t>materia</w:t>
            </w:r>
            <w:proofErr w:type="spellEnd"/>
            <w:r w:rsidRPr="00AF27F4">
              <w:rPr>
                <w:szCs w:val="16"/>
                <w:lang w:val="pt-PT"/>
              </w:rPr>
              <w:t xml:space="preserve"> </w:t>
            </w:r>
            <w:proofErr w:type="spellStart"/>
            <w:r w:rsidRPr="00AF27F4">
              <w:rPr>
                <w:szCs w:val="16"/>
                <w:lang w:val="pt-PT"/>
              </w:rPr>
              <w:t>textil</w:t>
            </w:r>
            <w:proofErr w:type="spellEnd"/>
            <w:r w:rsidRPr="00AF27F4">
              <w:rPr>
                <w:szCs w:val="16"/>
                <w:lang w:val="pt-PT"/>
              </w:rPr>
              <w:t xml:space="preserve"> sintética o artificial.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8445.11.01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Cardas.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8445.12.01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Peinadoras.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8445.13.01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Mecheras.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8445.19.01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Manuares u otras máquinas de estirar, incluso los bancos de estirado.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8445.19.99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8445.20.01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Máquinas para hilar materia textil.</w:t>
            </w:r>
          </w:p>
        </w:tc>
      </w:tr>
    </w:tbl>
    <w:p w:rsidR="00E52563" w:rsidRPr="00454A2D" w:rsidRDefault="00E52563" w:rsidP="00E52563">
      <w:pPr>
        <w:rPr>
          <w:sz w:val="2"/>
        </w:rPr>
      </w:pPr>
    </w:p>
    <w:tbl>
      <w:tblPr>
        <w:tblW w:w="8712" w:type="dxa"/>
        <w:tblInd w:w="1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7440"/>
      </w:tblGrid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8445.30.01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Máquinas para torcer hilados.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8445.30.99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8445.40.01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Máquinas para bobinar (incluidas las canilleras) o devanar materia textil.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8445.90.01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Urdidores.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8446.10.01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Para tejidos de anchura inferior o igual a 30 cm.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8446.21.01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De motor.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8446.30.01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Para tejidos de anchura superior a 30 cm, sin lanzadera.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8447.11.01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Con cilindro de diámetro inferior o igual a 165 mm.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8447.12.01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Con cilindro de diámetro superior a 165 mm.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8447.20.01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Telares rectilíneos o Tricotosas manuales, industriales, para tejido de punto, incluidos los cabezales, y con peso igual o superior a 30 kg por unidad.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8447.20.99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8447.90.01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Para fabricar tules, encajes, bordados, pasamanería o malla (red), excepto máquinas tipo “tufting”.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8447.90.99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Las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8448.11.01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Maquinitas para lizos y mecanismos Jacquard; reductoras, perforadoras y copiadoras de cartones; máquinas para unir cartones después de perforados.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8448.19.99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8449.00.01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Máquinas y aparatos para la fabricación o acabado del fieltro o tela sin tejer, en pieza o con forma, incluidas las máquinas y aparatos para la fabricación de sombreros de fieltro; hormas de sombrerería.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lastRenderedPageBreak/>
              <w:t>8450.11.99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Las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8450.19.99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Las demás.</w:t>
            </w:r>
          </w:p>
        </w:tc>
      </w:tr>
    </w:tbl>
    <w:p w:rsidR="00E52563" w:rsidRPr="00454A2D" w:rsidRDefault="00E52563" w:rsidP="00E52563">
      <w:pPr>
        <w:rPr>
          <w:sz w:val="2"/>
        </w:rPr>
      </w:pPr>
    </w:p>
    <w:tbl>
      <w:tblPr>
        <w:tblW w:w="8712" w:type="dxa"/>
        <w:tblInd w:w="1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7440"/>
      </w:tblGrid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8450.20.01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Máquinas de capacidad unitaria, expresada en peso de ropa seca, superior a 10 kg.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8451.10.01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Máquinas para limpieza en seco.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8451.21.99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8451.29.01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Con capacidad de secado por carga inferior o igual a 70 kg, excepto las secadoras para madejas o bobinas textiles.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8451.29.02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 xml:space="preserve">Con peso unitario igual o inferior a 1,500 kg, para madejas o bobinas textiles. 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8451.29.03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Con peso unitario superior a 1,500 kg, para madejas o bobinas textiles.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8451.29.99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8451.30.01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Máquinas y prensas para planchar, incluidas las prensas para fijar.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8451.40.01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Máquinas para lavar, blanquear o teñir.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8451.50.01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Máquinas para enrollar, desenrollar, plegar, cortar o dentar las telas.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8451.80.01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  <w:lang w:val="pt-PT"/>
              </w:rPr>
              <w:t xml:space="preserve">Para vaporizar, humectar, </w:t>
            </w:r>
            <w:proofErr w:type="spellStart"/>
            <w:r w:rsidRPr="00AF27F4">
              <w:rPr>
                <w:szCs w:val="16"/>
                <w:lang w:val="pt-PT"/>
              </w:rPr>
              <w:t>prehormar</w:t>
            </w:r>
            <w:proofErr w:type="spellEnd"/>
            <w:r w:rsidRPr="00AF27F4">
              <w:rPr>
                <w:szCs w:val="16"/>
                <w:lang w:val="pt-PT"/>
              </w:rPr>
              <w:t xml:space="preserve"> o </w:t>
            </w:r>
            <w:proofErr w:type="spellStart"/>
            <w:r w:rsidRPr="00AF27F4">
              <w:rPr>
                <w:szCs w:val="16"/>
                <w:lang w:val="pt-PT"/>
              </w:rPr>
              <w:t>posthormar</w:t>
            </w:r>
            <w:proofErr w:type="spellEnd"/>
            <w:r w:rsidRPr="00AF27F4">
              <w:rPr>
                <w:szCs w:val="16"/>
                <w:lang w:val="pt-PT"/>
              </w:rPr>
              <w:t>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8451.80.99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8452.21.01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Cabezales.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8452.21.02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Máquinas industriales con accionamiento por motoembrague de tipo electrónico.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8452.21.03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Cosedoras de suspensión.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8452.21.04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Máquinas para coser calzado.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8452.21.05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Máquinas industriales, excepto lo comprendido en las fracciones 8452.21.02, 8452.21.03 y 8452.21.04.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8452.21.99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Las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8452.29.01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Máquinas industriales para coser sacos o costales, manuales.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8452.29.02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Máquinas industriales, con accionamiento por motoembrague de tipo electrónico.</w:t>
            </w:r>
          </w:p>
        </w:tc>
      </w:tr>
    </w:tbl>
    <w:p w:rsidR="00E52563" w:rsidRPr="00454A2D" w:rsidRDefault="00E52563" w:rsidP="00E52563">
      <w:pPr>
        <w:rPr>
          <w:sz w:val="2"/>
        </w:rPr>
      </w:pPr>
    </w:p>
    <w:tbl>
      <w:tblPr>
        <w:tblW w:w="8712" w:type="dxa"/>
        <w:tblInd w:w="1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7440"/>
      </w:tblGrid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8452.29.03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Cosedoras de suspensión.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8452.29.04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Máquinas o cabezales de uso industrial, de costura recta, de aguja recta y un dispositivo de enlace de hilos rotativos y oscilante, doble pespunte, cama plana, y transporte únicamente por impelentes (dientes), excepto diferencial de pies alternativos, por aguja acompañante, triple o por rueda intermitente.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8452.29.05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Máquinas para coser calzado.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8452.29.06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Cabezales, excepto lo comprendido en la fracción 8452.29.04.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8452.29.07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Máquinas industriales, excepto lo comprendido en las fracciones 8452.29.01, 8452.29.02, 8452.29.04 y 8452.29.05.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8452.29.99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8452.90.02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Muebles, basamentos y tapas o cubiertas para máquinas de coser, y sus partes.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8453.10.01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Máquinas y aparatos para la preparación, curtido o trabajo de cuero o piel.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8453.20.01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Máquinas y aparatos para la fabricación o reparación de calzado.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8454.10.01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Convertidores.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8454.20.01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Lingoteras de hierro.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8454.20.99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8454.30.01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Por proceso continuo.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8454.30.99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8455.10.01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Laminadores de tubos.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lastRenderedPageBreak/>
              <w:t>8455.21.01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Trenes de laminación.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8455.21.02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Laminadores de cilindros acanalados.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8455.21.99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8455.22.01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Trenes de laminación.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8455.22.02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Laminadores de cilindros acanalados.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8455.22.99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8455.30.01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Forjados (terminados o sin terminar), con peso unitario hasta de 60 t.</w:t>
            </w:r>
          </w:p>
        </w:tc>
      </w:tr>
    </w:tbl>
    <w:p w:rsidR="00E52563" w:rsidRPr="00454A2D" w:rsidRDefault="00E52563" w:rsidP="00E52563">
      <w:pPr>
        <w:rPr>
          <w:sz w:val="2"/>
        </w:rPr>
      </w:pPr>
    </w:p>
    <w:tbl>
      <w:tblPr>
        <w:tblW w:w="8712" w:type="dxa"/>
        <w:tblInd w:w="1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7440"/>
      </w:tblGrid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8455.30.02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De hierro o acero fundido con diámetro igual o superior a 150 mm, sin exceder de</w:t>
            </w:r>
            <w:r>
              <w:rPr>
                <w:szCs w:val="16"/>
              </w:rPr>
              <w:t xml:space="preserve"> </w:t>
            </w:r>
            <w:r w:rsidRPr="00AF27F4">
              <w:rPr>
                <w:szCs w:val="16"/>
              </w:rPr>
              <w:t>1,450 mm, y peso igual o superior a 100 kg, sin exceder de 50,000 kg.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8455.30.99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8456.10.01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Para cortar.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8456.10.99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Las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8456.20.01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Para cortar.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8456.20.99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Las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8456.30.01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Que operen por electroerosión.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8457.10.01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Centros de mecanizado.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8457.20.01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Máquinas de puesto fijo.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8457.30.01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De transferencia lineal o rotativa (máquinas “transfer”) de peso unitario superior a</w:t>
            </w:r>
            <w:r>
              <w:rPr>
                <w:szCs w:val="16"/>
              </w:rPr>
              <w:t xml:space="preserve"> </w:t>
            </w:r>
            <w:r w:rsidRPr="00AF27F4">
              <w:rPr>
                <w:szCs w:val="16"/>
              </w:rPr>
              <w:t>10,000 kg.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8457.30.02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Con mesa estática o pendular que realicen de manera alternativa o simultánea, dos o más operaciones, de peso unitario inferior o igual a 10,000 kg.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8457.30.03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Con mesa de transferencia lineal o rotativa (máquinas “transfer”) de peso unitario inferior o igual a 10,000 kg.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8457.30.04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Máquinas complejas que realicen de manera alternativa o simultánea dos o más operaciones por deformación de material, incluso si cortan o perforan.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8457.30.99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8458.11.01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Paralelos universales, con distancia entre puntos hasta de 4.5 m y con capacidad de volteo hasta de 750 mm, de diámetro sobre la bancada.</w:t>
            </w:r>
          </w:p>
        </w:tc>
      </w:tr>
    </w:tbl>
    <w:p w:rsidR="00E52563" w:rsidRPr="00454A2D" w:rsidRDefault="00E52563" w:rsidP="00E52563">
      <w:pPr>
        <w:rPr>
          <w:sz w:val="2"/>
        </w:rPr>
      </w:pPr>
    </w:p>
    <w:tbl>
      <w:tblPr>
        <w:tblW w:w="8712" w:type="dxa"/>
        <w:tblInd w:w="1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7440"/>
      </w:tblGrid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8458.11.02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Semiautomáticos revólver, con torreta.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8458.11.99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8458.19.01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Paralelos universales, con distancia entre puntos hasta de 4.5 m y con capacidad de volteo hasta de 750 mm de diámetro sobre la bancada.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8458.19.02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Semiautomáticos revólver, con torreta.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8458.19.99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8458.91.01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Semiautomáticos revólver, con torreta.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8458.91.99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8458.99.01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Semiautomáticos revólver, con torreta.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8458.99.99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8459.10.01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  <w:lang w:val="pt-PT"/>
              </w:rPr>
              <w:t xml:space="preserve">Fresadoras; </w:t>
            </w:r>
            <w:proofErr w:type="spellStart"/>
            <w:r w:rsidRPr="00AF27F4">
              <w:rPr>
                <w:szCs w:val="16"/>
                <w:lang w:val="pt-PT"/>
              </w:rPr>
              <w:t>fileteadoras</w:t>
            </w:r>
            <w:proofErr w:type="spellEnd"/>
            <w:r w:rsidRPr="00AF27F4">
              <w:rPr>
                <w:szCs w:val="16"/>
                <w:lang w:val="pt-PT"/>
              </w:rPr>
              <w:t xml:space="preserve"> o </w:t>
            </w:r>
            <w:proofErr w:type="spellStart"/>
            <w:r w:rsidRPr="00AF27F4">
              <w:rPr>
                <w:szCs w:val="16"/>
                <w:lang w:val="pt-PT"/>
              </w:rPr>
              <w:t>roscadoras</w:t>
            </w:r>
            <w:proofErr w:type="spellEnd"/>
            <w:r w:rsidRPr="00AF27F4">
              <w:rPr>
                <w:szCs w:val="16"/>
                <w:lang w:val="pt-PT"/>
              </w:rPr>
              <w:t xml:space="preserve"> (“</w:t>
            </w:r>
            <w:proofErr w:type="spellStart"/>
            <w:r w:rsidRPr="00AF27F4">
              <w:rPr>
                <w:szCs w:val="16"/>
                <w:lang w:val="pt-PT"/>
              </w:rPr>
              <w:t>machueladoras</w:t>
            </w:r>
            <w:proofErr w:type="spellEnd"/>
            <w:r w:rsidRPr="00AF27F4">
              <w:rPr>
                <w:szCs w:val="16"/>
                <w:lang w:val="pt-PT"/>
              </w:rPr>
              <w:t>”).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8459.21.01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De banco o de columna, con transmisión por medio de bandas o de engranes y de capacidad de taladrado igual o inferior a 38.10 mm, de diámetro.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8459.21.99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8459.29.01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De banco o de columna, con transmisión por medio de bandas o de engranes y capacidad de taladrado igual o inferior a 38.10 mm de diámetro.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8459.29.99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Las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lastRenderedPageBreak/>
              <w:t>8459.31.01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De control numérico.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8459.39.99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Las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8459.40.01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Máquinas para la reconstrucción de culatas de motor de explosión o de combustión interna, de un husillo, con cabezal flotante o de mesa neumática y portapiezas basculante en dos ejes.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 w:line="217" w:lineRule="exact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8459.40.99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 w:line="217" w:lineRule="exact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Las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 w:line="217" w:lineRule="exact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8459.51.01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 w:line="217" w:lineRule="exact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De control numérico.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 w:line="217" w:lineRule="exact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8459.59.99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 w:line="217" w:lineRule="exact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Las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 w:line="217" w:lineRule="exact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8459.61.01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 w:line="217" w:lineRule="exact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De control numérico.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 w:line="217" w:lineRule="exact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8459.69.99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 w:line="217" w:lineRule="exact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Las demás.</w:t>
            </w:r>
          </w:p>
        </w:tc>
      </w:tr>
    </w:tbl>
    <w:p w:rsidR="00E52563" w:rsidRPr="00454A2D" w:rsidRDefault="00E52563" w:rsidP="00E52563">
      <w:pPr>
        <w:rPr>
          <w:sz w:val="2"/>
        </w:rPr>
      </w:pPr>
    </w:p>
    <w:tbl>
      <w:tblPr>
        <w:tblW w:w="8712" w:type="dxa"/>
        <w:tblInd w:w="1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7440"/>
      </w:tblGrid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 w:line="217" w:lineRule="exact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8459.70.01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 w:line="217" w:lineRule="exact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Aterrajadoras.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 w:line="217" w:lineRule="exact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8459.70.02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 w:line="217" w:lineRule="exact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De control numérico.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 w:line="217" w:lineRule="exact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8460.11.01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 w:line="217" w:lineRule="exact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Con superficie de trabajo hasta 176 mm, por 475 mm.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 w:line="217" w:lineRule="exact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8460.11.99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 w:line="217" w:lineRule="exact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Las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 w:line="217" w:lineRule="exact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8460.19.01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 w:line="217" w:lineRule="exact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Con superficie de trabajo hasta 176 mm, por 475 mm.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 w:line="217" w:lineRule="exact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8460.19.99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 w:line="217" w:lineRule="exact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Las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 w:line="217" w:lineRule="exact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8460.21.01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 w:line="217" w:lineRule="exact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Para tapas de bielas y monoblocks de un husillo, aun cuando tengan cuchillas, con peso igual o inferior a 83 kg, con motor eléctrico, hasta 1/2 C.P., y piedra abrasiva hasta</w:t>
            </w:r>
            <w:r>
              <w:rPr>
                <w:szCs w:val="16"/>
              </w:rPr>
              <w:t xml:space="preserve"> </w:t>
            </w:r>
            <w:r w:rsidRPr="00AF27F4">
              <w:rPr>
                <w:szCs w:val="16"/>
              </w:rPr>
              <w:t>177.8 mm, de diámetro.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 w:line="217" w:lineRule="exact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8460.21.02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 w:line="217" w:lineRule="exact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Para bujes y cojinetes de biela, de un husillo, con peso igual o inferior a 290 kg con motor hasta 1/2 C.P. y capacidad de 9 hasta 119.5 mm para el rectificado.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 w:line="217" w:lineRule="exact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8460.21.03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 w:line="217" w:lineRule="exact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Para válvulas de motores de explosión o combustión interna, con peso igual o inferior a 108 kg, motor eléctrico hasta 1/2 C.P. y capacidad de 5.56 hasta 14.29 mm para el rectificado.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 w:line="217" w:lineRule="exact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8460.21.04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 w:line="217" w:lineRule="exact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Para cilindros de motores de explosión o de combustión interna, de un husillo, con motor hasta de 3/4 de C.P. y capacidad de 66.80 hasta 134.14 mm de diámetro, incluso con pedestal o montadas sobre banco neumático.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 w:line="217" w:lineRule="exact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8460.21.99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 w:line="217" w:lineRule="exact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Las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 w:line="217" w:lineRule="exact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8460.29.01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2" w:line="217" w:lineRule="exact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Para tapas de bielas, y monoblock de un husillo, aun cuando tengan cuchillas, con peso igual o inferior a 83 kg, con motor eléctrico hasta 1/2 C.P. y piedra abrasiva hasta</w:t>
            </w:r>
            <w:r>
              <w:rPr>
                <w:szCs w:val="16"/>
              </w:rPr>
              <w:t xml:space="preserve"> </w:t>
            </w:r>
            <w:r w:rsidRPr="00AF27F4">
              <w:rPr>
                <w:szCs w:val="16"/>
              </w:rPr>
              <w:t>177.8 mm de diámetro.</w:t>
            </w:r>
          </w:p>
        </w:tc>
      </w:tr>
    </w:tbl>
    <w:p w:rsidR="00E52563" w:rsidRPr="00454A2D" w:rsidRDefault="00E52563" w:rsidP="00E52563">
      <w:pPr>
        <w:rPr>
          <w:sz w:val="2"/>
        </w:rPr>
      </w:pPr>
    </w:p>
    <w:tbl>
      <w:tblPr>
        <w:tblW w:w="8712" w:type="dxa"/>
        <w:tblInd w:w="1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7440"/>
      </w:tblGrid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3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8460.29.02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3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Para bujes y cojinetes de biela, de un husillo, con peso igual o inferior a 290 kg con motor hasta 1/2 C.P. y capacidad de 9 hasta 177.8 mm, para el rectificado.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3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8460.29.03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3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Para válvulas de motores de explosión o combustión interna, con peso igual o inferior a 108 kg, motor eléctrico hasta 1/2 C.P. y capacidad de 5.56 hasta 14.29 mm, para el rectificado.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3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8460.29.04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3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Para cilindros de motores de explosión o de combustión interna, de un husillo, con motor hasta de 3/4 de C.P. y capacidad de 66.80 hasta 134.14 mm, de diámetro, incluso con pedestal o montadas sobre banco neumático.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3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8460.29.99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3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Las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3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8460.31.01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3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Para cuchillas rectas (planas) de longitud hasta de 610 mm.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3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8460.31.99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3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Las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3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8460.39.01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3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Para cuchillas rectas (planas) de longitud hasta de 610 mm.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3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8460.39.99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3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Las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3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8460.40.01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3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Bruñidoras para cilindros, lapeadoras, excepto lo comprendido en la fracción 8460.40.02.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3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8460.40.02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3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De control numérico.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3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8460.40.99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3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Las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3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8460.90.01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3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De control numérico.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3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lastRenderedPageBreak/>
              <w:t>8460.90.03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3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Biseladoras, excepto lo comprendido en la fracción 8460.90.01.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3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8460.90.99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3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Las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3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8461.20.01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3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De control numérico.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3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8461.20.99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3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Las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3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8461.30.01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3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De control numérico.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3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8461.30.99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3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Las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3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8461.40.01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3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Máquinas para tallar o acabar engranajes.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3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8461.50.01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3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De control numérico.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3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8461.50.02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3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Serradoras de disco o de cinta sinfín, excepto lo comprendido en la fracción 8461.50.01.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3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8461.50.03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3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Serradoras hidráulicas alternativas, excepto lo comprendido en la fracción 8461.50.01.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3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8461.50.99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3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Las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3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8461.90.02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3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De control numérico.</w:t>
            </w:r>
          </w:p>
        </w:tc>
      </w:tr>
    </w:tbl>
    <w:p w:rsidR="00E52563" w:rsidRPr="00454A2D" w:rsidRDefault="00E52563" w:rsidP="00E52563">
      <w:pPr>
        <w:rPr>
          <w:sz w:val="2"/>
        </w:rPr>
      </w:pPr>
    </w:p>
    <w:tbl>
      <w:tblPr>
        <w:tblW w:w="8712" w:type="dxa"/>
        <w:tblInd w:w="1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7440"/>
      </w:tblGrid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3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8461.90.03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3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Máquinas de cepillar, de codo para metales, con carrera máxima del carro hasta 350 mm, excepto lo comprendido en la fracción 8461.90.02.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3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8461.90.04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3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Máquinas de cepillar, copiadoras, excepto lo comprendido en la fracción 8461.90.02.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3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8461.90.05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3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Las demás máquinas de cepillar.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3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8461.90.99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3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Las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3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8462.21.01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3"/>
              <w:ind w:firstLine="0"/>
              <w:rPr>
                <w:b/>
                <w:szCs w:val="16"/>
              </w:rPr>
            </w:pPr>
            <w:proofErr w:type="spellStart"/>
            <w:r w:rsidRPr="00AF27F4">
              <w:rPr>
                <w:szCs w:val="16"/>
                <w:lang w:val="pt-PT"/>
              </w:rPr>
              <w:t>Enderezadoras</w:t>
            </w:r>
            <w:proofErr w:type="spellEnd"/>
            <w:r w:rsidRPr="00AF27F4">
              <w:rPr>
                <w:szCs w:val="16"/>
                <w:lang w:val="pt-PT"/>
              </w:rPr>
              <w:t xml:space="preserve"> de alambre o </w:t>
            </w:r>
            <w:proofErr w:type="spellStart"/>
            <w:r w:rsidRPr="00AF27F4">
              <w:rPr>
                <w:szCs w:val="16"/>
                <w:lang w:val="pt-PT"/>
              </w:rPr>
              <w:t>alambrón</w:t>
            </w:r>
            <w:proofErr w:type="spellEnd"/>
            <w:r w:rsidRPr="00AF27F4">
              <w:rPr>
                <w:szCs w:val="16"/>
                <w:lang w:val="pt-PT"/>
              </w:rPr>
              <w:t>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3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8462.21.02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3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Roladoras.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3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8462.21.03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3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Prensas hidráulicas con capacidad (de presión de trabajo) hasta 1,000 t.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3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8462.21.04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3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Para enderezar en frío: tubos, barras, láminas o perfiles, excepto lo comprendido en las fracciones 8462.21.01 y 8462.21.03.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3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8462.21.05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3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Dobladoras (plegadoras) de accionamiento mecánico, con motor.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3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8462.21.06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3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Dobladoras de tubos, accionadas con motor, para tubos con diámetro igual o inferior a</w:t>
            </w:r>
            <w:r>
              <w:rPr>
                <w:szCs w:val="16"/>
              </w:rPr>
              <w:t xml:space="preserve"> </w:t>
            </w:r>
            <w:r w:rsidRPr="00AF27F4">
              <w:rPr>
                <w:szCs w:val="16"/>
              </w:rPr>
              <w:t>70 mm y espesor de pared igual o inferior a 6.5 mm.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3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8462.21.07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3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Prensas mecánicas con capacidad inferior o igual a 200 t.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3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8462.29.01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3"/>
              <w:ind w:firstLine="0"/>
              <w:rPr>
                <w:b/>
                <w:szCs w:val="16"/>
              </w:rPr>
            </w:pPr>
            <w:proofErr w:type="spellStart"/>
            <w:r w:rsidRPr="00AF27F4">
              <w:rPr>
                <w:szCs w:val="16"/>
                <w:lang w:val="pt-PT"/>
              </w:rPr>
              <w:t>Enderezadoras</w:t>
            </w:r>
            <w:proofErr w:type="spellEnd"/>
            <w:r w:rsidRPr="00AF27F4">
              <w:rPr>
                <w:szCs w:val="16"/>
                <w:lang w:val="pt-PT"/>
              </w:rPr>
              <w:t xml:space="preserve"> de alambre o </w:t>
            </w:r>
            <w:proofErr w:type="spellStart"/>
            <w:r w:rsidRPr="00AF27F4">
              <w:rPr>
                <w:szCs w:val="16"/>
                <w:lang w:val="pt-PT"/>
              </w:rPr>
              <w:t>alambrón</w:t>
            </w:r>
            <w:proofErr w:type="spellEnd"/>
            <w:r w:rsidRPr="00AF27F4">
              <w:rPr>
                <w:szCs w:val="16"/>
                <w:lang w:val="pt-PT"/>
              </w:rPr>
              <w:t>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3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8462.29.02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3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Roladoras.</w:t>
            </w:r>
          </w:p>
        </w:tc>
      </w:tr>
    </w:tbl>
    <w:p w:rsidR="00E52563" w:rsidRPr="00454A2D" w:rsidRDefault="00E52563" w:rsidP="00E52563">
      <w:pPr>
        <w:rPr>
          <w:sz w:val="2"/>
        </w:rPr>
      </w:pPr>
    </w:p>
    <w:tbl>
      <w:tblPr>
        <w:tblW w:w="8712" w:type="dxa"/>
        <w:tblInd w:w="1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7440"/>
      </w:tblGrid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8462.29.03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Prensas hidráulicas con capacidad (de presión de trabajo) hasta 1,000 t.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8462.29.04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Para enderezar en frío: tubos, barras, láminas o perfiles, excepto lo comprendido en la fracción 8462.29.03.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8462.29.05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Dobladoras (plegadoras) de accionamiento mecánico, con motor.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8462.29.06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Dobladoras de tubos accionadas con motor, para tubos con diámetro igual o inferior a</w:t>
            </w:r>
            <w:r>
              <w:rPr>
                <w:szCs w:val="16"/>
              </w:rPr>
              <w:t xml:space="preserve"> </w:t>
            </w:r>
            <w:r w:rsidRPr="00AF27F4">
              <w:rPr>
                <w:szCs w:val="16"/>
              </w:rPr>
              <w:t>70 mm y espesor de pared igual o inferior a 6.5 mm.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8462.29.07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Prensas mecánicas con capacidad inferior o igual a 200 t.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8462.29.99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Las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8462.31.01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6"/>
              <w:ind w:firstLine="0"/>
              <w:rPr>
                <w:b/>
                <w:szCs w:val="16"/>
              </w:rPr>
            </w:pPr>
            <w:proofErr w:type="spellStart"/>
            <w:r w:rsidRPr="00AF27F4">
              <w:rPr>
                <w:szCs w:val="16"/>
                <w:lang w:val="pt-PT"/>
              </w:rPr>
              <w:t>Cizallas</w:t>
            </w:r>
            <w:proofErr w:type="spellEnd"/>
            <w:r w:rsidRPr="00AF27F4">
              <w:rPr>
                <w:szCs w:val="16"/>
                <w:lang w:val="pt-PT"/>
              </w:rPr>
              <w:t xml:space="preserve"> o </w:t>
            </w:r>
            <w:proofErr w:type="spellStart"/>
            <w:r w:rsidRPr="00AF27F4">
              <w:rPr>
                <w:szCs w:val="16"/>
                <w:lang w:val="pt-PT"/>
              </w:rPr>
              <w:t>guillotinas</w:t>
            </w:r>
            <w:proofErr w:type="spellEnd"/>
            <w:r w:rsidRPr="00AF27F4">
              <w:rPr>
                <w:szCs w:val="16"/>
                <w:lang w:val="pt-PT"/>
              </w:rPr>
              <w:t xml:space="preserve">; cortadoras de alambre o </w:t>
            </w:r>
            <w:proofErr w:type="spellStart"/>
            <w:r w:rsidRPr="00AF27F4">
              <w:rPr>
                <w:szCs w:val="16"/>
                <w:lang w:val="pt-PT"/>
              </w:rPr>
              <w:t>alambrón</w:t>
            </w:r>
            <w:proofErr w:type="spellEnd"/>
            <w:r w:rsidRPr="00AF27F4">
              <w:rPr>
                <w:szCs w:val="16"/>
                <w:lang w:val="pt-PT"/>
              </w:rPr>
              <w:t>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8462.31.02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Prensas hidráulicas con capacidad (de presión de trabajo) hasta 1,000 toneladas.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8462.31.03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Prensas mecánicas con capacidad inferior o igual a 200 t.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8462.31.99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Las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8462.39.01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6"/>
              <w:ind w:firstLine="0"/>
              <w:rPr>
                <w:b/>
                <w:szCs w:val="16"/>
              </w:rPr>
            </w:pPr>
            <w:proofErr w:type="spellStart"/>
            <w:r w:rsidRPr="00AF27F4">
              <w:rPr>
                <w:szCs w:val="16"/>
                <w:lang w:val="pt-PT"/>
              </w:rPr>
              <w:t>Cizallas</w:t>
            </w:r>
            <w:proofErr w:type="spellEnd"/>
            <w:r w:rsidRPr="00AF27F4">
              <w:rPr>
                <w:szCs w:val="16"/>
                <w:lang w:val="pt-PT"/>
              </w:rPr>
              <w:t xml:space="preserve"> o </w:t>
            </w:r>
            <w:proofErr w:type="spellStart"/>
            <w:r w:rsidRPr="00AF27F4">
              <w:rPr>
                <w:szCs w:val="16"/>
                <w:lang w:val="pt-PT"/>
              </w:rPr>
              <w:t>guillotinas</w:t>
            </w:r>
            <w:proofErr w:type="spellEnd"/>
            <w:r w:rsidRPr="00AF27F4">
              <w:rPr>
                <w:szCs w:val="16"/>
                <w:lang w:val="pt-PT"/>
              </w:rPr>
              <w:t xml:space="preserve">; cortadoras de alambre o </w:t>
            </w:r>
            <w:proofErr w:type="spellStart"/>
            <w:r w:rsidRPr="00AF27F4">
              <w:rPr>
                <w:szCs w:val="16"/>
                <w:lang w:val="pt-PT"/>
              </w:rPr>
              <w:t>alambrón</w:t>
            </w:r>
            <w:proofErr w:type="spellEnd"/>
            <w:r w:rsidRPr="00AF27F4">
              <w:rPr>
                <w:szCs w:val="16"/>
                <w:lang w:val="pt-PT"/>
              </w:rPr>
              <w:t>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8462.39.02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Prensas hidráulicas con capacidad (de presión de trabajo) hasta 1,000 toneladas.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lastRenderedPageBreak/>
              <w:t>8462.39.03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Prensas mecánicas con capacidad inferior o igual a 200 toneladas.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8462.39.99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Las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8462.41.01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Prensas hidráulicas con capacidad (de presión de trabajo) hasta 1,000 toneladas.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8462.41.02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Prensas mecánicas con capacidad inferior o igual a 200 toneladas.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8462.41.03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Máquinas complejas que realicen de manera alternativa o simultánea dos o más operaciones por deformación de material (incluso si cortan o perforan).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8462.41.99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Las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8462.49.01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Prensas hidráulicas con capacidad (de presión de trabajo) hasta 1,000 t.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8462.49.02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Prensas mecánicas con capacidad inferior o igual a 200 t.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8462.49.03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Máquinas complejas que realicen de manera alternativa o simultánea dos o más operaciones por deformación de material (incluso si cortan o perforan).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8462.49.99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Las demás.</w:t>
            </w:r>
          </w:p>
        </w:tc>
      </w:tr>
    </w:tbl>
    <w:p w:rsidR="00E52563" w:rsidRPr="00454A2D" w:rsidRDefault="00E52563" w:rsidP="00E52563">
      <w:pPr>
        <w:rPr>
          <w:sz w:val="2"/>
        </w:rPr>
      </w:pPr>
    </w:p>
    <w:tbl>
      <w:tblPr>
        <w:tblW w:w="8712" w:type="dxa"/>
        <w:tblInd w:w="1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7440"/>
      </w:tblGrid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8462.91.01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De control numérico.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8462.91.02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Con capacidad (de presión de trabajo) hasta 1,000 t, excepto lo comprendido en la fracción 8462.91.01.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8462.91.03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Para comprimir chatarra, excepto lo comprendido en la fracción 8462.91.01.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8462.91.99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Las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8462.99.01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De control numérico.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8462.99.02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Para fabricar arandelas, excepto lo comprendido en la fracción 8462.99.01.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8462.99.03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Prensas cabeceadoras horizontales, excepto lo comprendido en la fracción 8462.99.01.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8462.99.04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Prensas mecánicas con capacidad inferior o igual a 200 t, excepto de doble montante, excepto lo comprendido en la fracción 8462.99.01.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8462.99.99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Las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8463.10.01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Bancos de estirar barras, tubos, perfiles, alambres o similares.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8463.20.01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Máquinas laminadoras de hacer roscas.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8463.30.01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Línea continua para la fabricación de malla electrosoldada de alambre de acero, incluyendo los siguientes elementos: enderezadora-alineadora, acumulador (compensador), estación de soldadura eléctrica, cizalla y apiladora.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8463.30.02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Máquinas para fabricar enrejados de alambre de acero hexagonales, ciclónicos o de clavos variables.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6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8463.30.03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6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Máquinas para fabricar clavos, grapas o alambre de púas, de acero.</w:t>
            </w:r>
          </w:p>
        </w:tc>
      </w:tr>
    </w:tbl>
    <w:p w:rsidR="00E52563" w:rsidRPr="00454A2D" w:rsidRDefault="00E52563" w:rsidP="00E52563">
      <w:pPr>
        <w:rPr>
          <w:sz w:val="2"/>
        </w:rPr>
      </w:pPr>
    </w:p>
    <w:tbl>
      <w:tblPr>
        <w:tblW w:w="8712" w:type="dxa"/>
        <w:tblInd w:w="1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7440"/>
      </w:tblGrid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8463.30.99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Las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8463.90.99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Las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8464.10.01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Máquinas de aserrar.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8464.20.01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Máquinas de amolar o pulir.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8464.90.01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Para cortar.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8464.90.99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Las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8465.10.01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Máquinas que efectúen distintas operaciones de mecanizado sin cambio de útil entre dichas operaciones.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8465.91.01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  <w:lang w:val="pt-BR"/>
              </w:rPr>
              <w:t xml:space="preserve">De cinta </w:t>
            </w:r>
            <w:proofErr w:type="spellStart"/>
            <w:r w:rsidRPr="00AF27F4">
              <w:rPr>
                <w:szCs w:val="16"/>
                <w:lang w:val="pt-BR"/>
              </w:rPr>
              <w:t>sinfín</w:t>
            </w:r>
            <w:proofErr w:type="spellEnd"/>
            <w:r w:rsidRPr="00AF27F4">
              <w:rPr>
                <w:szCs w:val="16"/>
                <w:lang w:val="pt-BR"/>
              </w:rPr>
              <w:t>, de disco o alternativas.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8465.91.99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8465.92.01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Cepilladoras desbastadoras con anchura útil inferior a 1,000 mm, excepto para 3 o 4 caras o para moldurar.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lastRenderedPageBreak/>
              <w:t>8465.92.02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Canteadoras o tupíes.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8465.92.03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Máquinas para fabricar palos redondos.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8465.92.99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Las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8465.93.01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Lijadoras o pulidoras.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8465.93.99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Las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8465.94.01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Prensas hidráulicas para contraplacados, con dos o tres columnas, con capacidad igual o inferior</w:t>
            </w:r>
            <w:r>
              <w:rPr>
                <w:szCs w:val="16"/>
              </w:rPr>
              <w:t xml:space="preserve"> </w:t>
            </w:r>
            <w:r w:rsidRPr="00AF27F4">
              <w:rPr>
                <w:szCs w:val="16"/>
              </w:rPr>
              <w:t>a 600 t.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8465.94.02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Engrapadoras.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8465.94.99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Las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8465.95.01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Taladradoras o escopleadoras.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8465.95.99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Las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8465.96.01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  <w:lang w:val="pt-PT"/>
              </w:rPr>
              <w:t xml:space="preserve">Máquinas de </w:t>
            </w:r>
            <w:proofErr w:type="spellStart"/>
            <w:r w:rsidRPr="00AF27F4">
              <w:rPr>
                <w:szCs w:val="16"/>
                <w:lang w:val="pt-PT"/>
              </w:rPr>
              <w:t>hendir</w:t>
            </w:r>
            <w:proofErr w:type="spellEnd"/>
            <w:r w:rsidRPr="00AF27F4">
              <w:rPr>
                <w:szCs w:val="16"/>
                <w:lang w:val="pt-PT"/>
              </w:rPr>
              <w:t xml:space="preserve">, </w:t>
            </w:r>
            <w:proofErr w:type="spellStart"/>
            <w:r w:rsidRPr="00AF27F4">
              <w:rPr>
                <w:szCs w:val="16"/>
                <w:lang w:val="pt-PT"/>
              </w:rPr>
              <w:t>rebanar</w:t>
            </w:r>
            <w:proofErr w:type="spellEnd"/>
            <w:r w:rsidRPr="00AF27F4">
              <w:rPr>
                <w:szCs w:val="16"/>
                <w:lang w:val="pt-PT"/>
              </w:rPr>
              <w:t xml:space="preserve"> o </w:t>
            </w:r>
            <w:proofErr w:type="spellStart"/>
            <w:r w:rsidRPr="00AF27F4">
              <w:rPr>
                <w:szCs w:val="16"/>
                <w:lang w:val="pt-PT"/>
              </w:rPr>
              <w:t>desenrollar</w:t>
            </w:r>
            <w:proofErr w:type="spellEnd"/>
            <w:r w:rsidRPr="00AF27F4">
              <w:rPr>
                <w:szCs w:val="16"/>
                <w:lang w:val="pt-PT"/>
              </w:rPr>
              <w:t>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8465.99.01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Tornos tubulares de 3 velocidades, con motor de 1 C.P., con capacidad máxima de</w:t>
            </w:r>
            <w:r>
              <w:rPr>
                <w:szCs w:val="16"/>
              </w:rPr>
              <w:t xml:space="preserve"> </w:t>
            </w:r>
            <w:r w:rsidRPr="00AF27F4">
              <w:rPr>
                <w:szCs w:val="16"/>
              </w:rPr>
              <w:t>1,000 mm, de distancia entre puntos y 360 mm, de diámetro de volteo.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8465.99.02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Descortezadoras de rollizos.</w:t>
            </w:r>
          </w:p>
        </w:tc>
      </w:tr>
    </w:tbl>
    <w:p w:rsidR="00E52563" w:rsidRPr="00454A2D" w:rsidRDefault="00E52563" w:rsidP="00E52563">
      <w:pPr>
        <w:rPr>
          <w:sz w:val="2"/>
        </w:rPr>
      </w:pPr>
    </w:p>
    <w:tbl>
      <w:tblPr>
        <w:tblW w:w="8712" w:type="dxa"/>
        <w:tblInd w:w="1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7440"/>
      </w:tblGrid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8465.99.03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Desfibradoras o desmenuzadoras.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8465.99.99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Las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8466.10.01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Reconocibles como concebidos exclusivamente para rectificadoras de los productos metálicos.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8466.10.02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Mandriles o portaútiles.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8466.10.03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Portatroqueles.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8466.10.99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8466.20.01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Reconocibles como concebidas exclusivamente para rectificadoras de productos metálicos.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8466.20.99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8466.30.01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Reconocibles como concebidas exclusivamente para rectificadoras de productos metálicos.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8466.30.02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Cilindros neumáticos o hidráulicos reconocibles como concebidos exclusivamente para automatizar máquinas herramienta.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8466.30.99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8467.11.01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Perforadoras por rotación y percusión para roca.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8467.11.99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Las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8467.19.01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Perforadoras por percusión para roca.</w:t>
            </w:r>
          </w:p>
        </w:tc>
      </w:tr>
    </w:tbl>
    <w:p w:rsidR="00E52563" w:rsidRPr="00454A2D" w:rsidRDefault="00E52563" w:rsidP="00E52563">
      <w:pPr>
        <w:rPr>
          <w:sz w:val="2"/>
        </w:rPr>
      </w:pPr>
    </w:p>
    <w:tbl>
      <w:tblPr>
        <w:tblW w:w="8712" w:type="dxa"/>
        <w:tblInd w:w="1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7440"/>
      </w:tblGrid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8467.19.99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Las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8467.81.01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Sierras o tronzadoras de cadena.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8467.89.02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Perforadoras por rotación y percusión, excepto lo comprendido en la fracción 8467.89.01.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8467.89.03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Pizones vibradores de accionamiento por motor de explosión.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8467.89.99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Las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8468.20.01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Sopletes.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8468.20.99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8468.80.99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Las demás máquinas y aparatos.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8474.10.01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Clasificadoras de tamiz, de minerales tipo espiral o tipo rastrillo.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8474.10.02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Separadoras por flotación, concebidas exclusivamente para laboratorio.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7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8474.10.99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7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7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lastRenderedPageBreak/>
              <w:t>8474.20.01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7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Quebrantadores y trituradores de dos o más cilindros.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7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8474.20.02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7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Quebrantadores de mandíbulas y trituradores de muelas.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7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8474.20.03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7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Trituradores de navajas.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7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8474.20.04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7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  <w:lang w:val="pt-PT"/>
              </w:rPr>
              <w:t>Trituradores (</w:t>
            </w:r>
            <w:proofErr w:type="spellStart"/>
            <w:r w:rsidRPr="00AF27F4">
              <w:rPr>
                <w:szCs w:val="16"/>
                <w:lang w:val="pt-PT"/>
              </w:rPr>
              <w:t>molinos</w:t>
            </w:r>
            <w:proofErr w:type="spellEnd"/>
            <w:r w:rsidRPr="00AF27F4">
              <w:rPr>
                <w:szCs w:val="16"/>
                <w:lang w:val="pt-PT"/>
              </w:rPr>
              <w:t>) de bolas o de barras.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7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8474.20.05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7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Quebrantadores giratorios de conos, con diámetro de tazón inferior o igual a 1,200 mm.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7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8474.20.06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7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Trituradores de martillos, de percusión o de choque.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7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8474.20.07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7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Quebrantadores giratorios de conos, con diámetro de tazón superior a 1,200 mm.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7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8474.20.99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7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7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8474.31.01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7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Hormigoneras y aparatos de amasar mortero.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7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8474.32.01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7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Máquinas de mezclar materia mineral con asfalto.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7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8474.39.01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7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Mezcladoras de arenas para núcleos de fundición.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7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8474.39.02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7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Mezcladoras en seco para la fabricación de electrodos.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7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8474.39.99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7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7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8474.80.01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7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Prensas de accionamiento manual.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7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8474.80.02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7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Para formación o endurecimiento de moldes de arena para fundición, excepto lo comprendido en la fracción 8474.80.10.</w:t>
            </w:r>
          </w:p>
        </w:tc>
      </w:tr>
    </w:tbl>
    <w:p w:rsidR="00E52563" w:rsidRPr="00454A2D" w:rsidRDefault="00E52563" w:rsidP="00E52563">
      <w:pPr>
        <w:rPr>
          <w:sz w:val="2"/>
        </w:rPr>
      </w:pPr>
    </w:p>
    <w:tbl>
      <w:tblPr>
        <w:tblW w:w="8712" w:type="dxa"/>
        <w:tblInd w:w="1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7440"/>
      </w:tblGrid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7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8474.80.03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7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Máquinas para moldear tubos de asbesto cemento, de accionamiento neumático, provistas de dos bombas con sus grupos automáticos de control y unión de torneado con tres aspiradoras centrífugas.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7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8474.80.04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7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Para la obtención de elementos prefabricados para construcción, de cemento o concreto.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7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8474.80.06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7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Tornos de alfarería o de cerámica.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7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8474.80.07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7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Por extrusión, para construir guarniciones de banquetas con asfalto o concreto.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7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8474.80.08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7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Máquinas para fabricar ladrillos, baldosas, azulejos u otros elementos análogos, de pasta cerámica, excepto lo comprendido en las fracciones 8474.80.01 y 8474.80.05.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7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8474.80.09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7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Para moldeo de piezas de vajilla, excepto lo comprendido en la fracción 8474.80.06.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7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8474.80.99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7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7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8475.10.01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7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Máquinas para montar lámparas, tubos o válvulas eléctricas o electrónicas o lámparas de destello, que tengan una envoltura de vidrio.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7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8475.29.01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7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Para moldear por soplado o prensado, excepto para fabricar ampollas para lámparas incandescentes.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7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8475.29.99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7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7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8476.21.01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7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Con dispositivo de calentamiento o refrigeración, incorporado.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7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8476.29.99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7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Las demás.</w:t>
            </w:r>
          </w:p>
        </w:tc>
      </w:tr>
    </w:tbl>
    <w:p w:rsidR="00E52563" w:rsidRPr="00454A2D" w:rsidRDefault="00E52563" w:rsidP="00E52563">
      <w:pPr>
        <w:rPr>
          <w:sz w:val="2"/>
        </w:rPr>
      </w:pPr>
    </w:p>
    <w:tbl>
      <w:tblPr>
        <w:tblW w:w="8712" w:type="dxa"/>
        <w:tblInd w:w="1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7440"/>
      </w:tblGrid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8477.10.01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Para materias termoplásticas, con capacidad de inyección hasta de 5 Kg.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8477.10.99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2" w:after="4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8477.20.01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2" w:after="4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De un husillo, para materias termoplásticas o de elastómeros granulados.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2" w:after="4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8477.20.99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2" w:after="4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2" w:after="4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8477.30.01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2" w:after="4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Máquinas de moldear por soplado.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2" w:after="4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8477.40.01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2" w:after="4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Máquinas de moldear en vacío y demás máquinas para termoformado.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2" w:after="4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8477.51.01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2" w:after="4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  <w:lang w:val="pt-PT"/>
              </w:rPr>
              <w:t xml:space="preserve">De </w:t>
            </w:r>
            <w:proofErr w:type="spellStart"/>
            <w:r w:rsidRPr="00AF27F4">
              <w:rPr>
                <w:szCs w:val="16"/>
                <w:lang w:val="pt-PT"/>
              </w:rPr>
              <w:t>moldear</w:t>
            </w:r>
            <w:proofErr w:type="spellEnd"/>
            <w:r w:rsidRPr="00AF27F4">
              <w:rPr>
                <w:szCs w:val="16"/>
                <w:lang w:val="pt-PT"/>
              </w:rPr>
              <w:t xml:space="preserve"> o recauchutar neumáticos (</w:t>
            </w:r>
            <w:proofErr w:type="spellStart"/>
            <w:r w:rsidRPr="00AF27F4">
              <w:rPr>
                <w:szCs w:val="16"/>
                <w:lang w:val="pt-PT"/>
              </w:rPr>
              <w:t>llantas</w:t>
            </w:r>
            <w:proofErr w:type="spellEnd"/>
            <w:r w:rsidRPr="00AF27F4">
              <w:rPr>
                <w:szCs w:val="16"/>
                <w:lang w:val="pt-PT"/>
              </w:rPr>
              <w:t xml:space="preserve">) o </w:t>
            </w:r>
            <w:proofErr w:type="spellStart"/>
            <w:r w:rsidRPr="00AF27F4">
              <w:rPr>
                <w:szCs w:val="16"/>
                <w:lang w:val="pt-PT"/>
              </w:rPr>
              <w:t>moldear</w:t>
            </w:r>
            <w:proofErr w:type="spellEnd"/>
            <w:r w:rsidRPr="00AF27F4">
              <w:rPr>
                <w:szCs w:val="16"/>
                <w:lang w:val="pt-PT"/>
              </w:rPr>
              <w:t xml:space="preserve"> o formar </w:t>
            </w:r>
            <w:proofErr w:type="spellStart"/>
            <w:r w:rsidRPr="00AF27F4">
              <w:rPr>
                <w:szCs w:val="16"/>
                <w:lang w:val="pt-PT"/>
              </w:rPr>
              <w:t>cámaras</w:t>
            </w:r>
            <w:proofErr w:type="spellEnd"/>
            <w:r w:rsidRPr="00AF27F4">
              <w:rPr>
                <w:szCs w:val="16"/>
                <w:lang w:val="pt-PT"/>
              </w:rPr>
              <w:t xml:space="preserve"> para neumáticos.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2" w:after="4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8477.59.99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2" w:after="4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2" w:after="4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lastRenderedPageBreak/>
              <w:t>8477.80.01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2" w:after="4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  <w:lang w:val="pt-PT"/>
              </w:rPr>
              <w:t xml:space="preserve">Para granular, </w:t>
            </w:r>
            <w:proofErr w:type="spellStart"/>
            <w:r w:rsidRPr="00AF27F4">
              <w:rPr>
                <w:szCs w:val="16"/>
                <w:lang w:val="pt-PT"/>
              </w:rPr>
              <w:t>moler</w:t>
            </w:r>
            <w:proofErr w:type="spellEnd"/>
            <w:r w:rsidRPr="00AF27F4">
              <w:rPr>
                <w:szCs w:val="16"/>
                <w:lang w:val="pt-PT"/>
              </w:rPr>
              <w:t xml:space="preserve"> o triturar, cortadoras o </w:t>
            </w:r>
            <w:proofErr w:type="spellStart"/>
            <w:r w:rsidRPr="00AF27F4">
              <w:rPr>
                <w:szCs w:val="16"/>
                <w:lang w:val="pt-PT"/>
              </w:rPr>
              <w:t>troqueladoras</w:t>
            </w:r>
            <w:proofErr w:type="spellEnd"/>
            <w:r w:rsidRPr="00AF27F4">
              <w:rPr>
                <w:szCs w:val="16"/>
                <w:lang w:val="pt-PT"/>
              </w:rPr>
              <w:t>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2" w:after="4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8477.80.02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2" w:after="4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Molinos compactadores o densificadores para películas o fibras de materiales termoplásticos.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2" w:after="4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8477.80.03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2" w:after="4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Batidoras, molinos mezcladores; pigmentadoras en seco para materiales plásticos granulados.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2" w:after="4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8477.80.04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2" w:after="4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Máquinas que realicen dos o más operaciones citadas en las fracciones 8477.10.01, 8477.20.01, 8477.30.01, 8477.40.01, 8477.80.01 y 8477.80.03.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2" w:after="4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8477.80.05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2" w:after="4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Para pintar o unir materiales moldeables o plásticos, excepto lo comprendido en la fracción 8477.80.07.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2" w:after="4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8477.80.06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2" w:after="4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Sistemas automatizados para fabricar discos compactos (“Compact Disks”), que realicen las siguientes funciones: moldeo por inyección, aluminizado, laqueado, control de calidad e impresión del disco.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2" w:after="4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8477.80.99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2" w:after="4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2" w:after="4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8478.10.01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2" w:after="4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Para colocar filtros o boquillas a los cigarrillos.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2" w:after="4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8478.10.02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2" w:after="4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Automáticas para elaborar cigarrillos, incluso combinadas con alimentadoras de tabaco.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2" w:after="4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8478.10.03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2" w:after="4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Conjuntos de dispositivos para aumentar la eficiencia de las máquinas para empaquetar cigarrillos.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2" w:after="4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8478.10.04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2" w:after="4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Llenadores automáticos de bandejas, para máquinas de fabricar cigarrillos.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2" w:after="4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8478.10.99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2" w:after="4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</w:tbl>
    <w:p w:rsidR="00E52563" w:rsidRPr="00454A2D" w:rsidRDefault="00E52563" w:rsidP="00E52563">
      <w:pPr>
        <w:rPr>
          <w:sz w:val="2"/>
        </w:rPr>
      </w:pPr>
    </w:p>
    <w:tbl>
      <w:tblPr>
        <w:tblW w:w="8712" w:type="dxa"/>
        <w:tblInd w:w="1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7440"/>
      </w:tblGrid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2" w:after="4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8479.10.01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2" w:after="4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Distribuidoras vibradoras de concreto.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2" w:after="4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8479.10.02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2" w:after="4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Barredoras magnéticas para pisos.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2" w:after="4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8479.10.03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2" w:after="4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Esparcidoras de asfalto remolcables, provistas de dispositivo calentador.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2" w:after="4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8479.10.04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2" w:after="4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Esparcidoras de asfalto autopropulsadas, incluso con equipo fundidor de asfalto.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2" w:after="4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8479.10.05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2" w:after="4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Esparcidoras de concreto.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2" w:after="4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8479.10.06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2" w:after="4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Esparcidoras de asfalto o de grava, excepto lo comprendido en las fracciones 8479.10.03, 8479.10.04 y 8479.10.07.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2" w:after="4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8479.10.08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2" w:after="4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Barredoras, excepto lo comprendido en la fracción 8479.10.02.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2" w:after="4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8479.10.99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2" w:after="4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2" w:after="4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8479.20.01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2" w:after="4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Máquinas y aparatos para extracción o preparación de aceites o grasas, animales o vegetales fijos.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2" w:after="4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8479.30.01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2" w:after="4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Clasificadoras vibratorias, de viruta o astillas de madera o materiales fibrosos, granulosos, en forma de copos u hojuelas, de peso específico similar al de la madera.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2" w:after="4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8479.30.02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2" w:after="4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Esparcidoras dosificadoras, concebidas exclusivamente para la fabricación de tableros a base de astillas de madera aglomeradas.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2" w:after="4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8479.30.99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2" w:after="4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2" w:after="4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8479.40.01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2" w:after="4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Para torcer hilos metálicos aislados o sin aislar; revestidoras de alambre o cable.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2" w:after="44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8479.40.99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2" w:after="44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</w:tbl>
    <w:p w:rsidR="00E52563" w:rsidRPr="00454A2D" w:rsidRDefault="00E52563" w:rsidP="00E52563">
      <w:pPr>
        <w:rPr>
          <w:sz w:val="2"/>
        </w:rPr>
      </w:pPr>
    </w:p>
    <w:tbl>
      <w:tblPr>
        <w:tblW w:w="8712" w:type="dxa"/>
        <w:tblInd w:w="1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7440"/>
      </w:tblGrid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8479.71.01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Del tipo de los utilizados en los aeropuertos.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8479.79.99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8479.81.01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Para el decapado de metales por inmersión.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8479.81.02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Toneles giratorios para el decapado, limpieza, pulido o abrillantado de piezas metálicas.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8479.81.04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Para limpieza, pulido o abrillantado de piezas metálicas con abrasivos en circulación, excepto lo comprendido en la fracción 8479.81.02.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8479.81.05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Enrolladoras de alambres, cables o tubos flexibles, excepto lo comprendido en la</w:t>
            </w:r>
            <w:r>
              <w:rPr>
                <w:szCs w:val="16"/>
              </w:rPr>
              <w:t xml:space="preserve"> </w:t>
            </w:r>
            <w:r w:rsidRPr="00AF27F4">
              <w:rPr>
                <w:szCs w:val="16"/>
              </w:rPr>
              <w:t>fracción 8479.81.08.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lastRenderedPageBreak/>
              <w:t>8479.81.06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Máquinas para la elaboración y acabado de matrices (“Estampadores”), utilizados en el proceso de fabricación de discos compactos (“Compact Disks”).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8479.81.07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Para galvanizar, estañar o recubrir metales, excepto lo comprendido en las fracciones 8479.81.03</w:t>
            </w:r>
            <w:r>
              <w:rPr>
                <w:szCs w:val="16"/>
              </w:rPr>
              <w:t xml:space="preserve"> </w:t>
            </w:r>
            <w:r w:rsidRPr="00AF27F4">
              <w:rPr>
                <w:szCs w:val="16"/>
              </w:rPr>
              <w:t>y 8479.81.09.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8479.81.08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Enrolladoras de alambre de acero.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8479.81.99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8479.82.01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Mezcladoras, de aspas horizontales, provistas de dispositivos de tornillo de Arquímedes para descarga continua.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8479.82.02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Cubas u otros recipientes provistos de agitadores, incluso con sistemas de vacío o vidriados interiormente, excepto lo comprendido en las fracciones 8479.82.01 y 8479.82.05.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8479.82.03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Mezcladores de polvo, tipo “V” o “CONOS” opuestos; licuadora con capacidad igual o superior a 10 l.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8479.82.04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Agitador-mezclador de hélice, excepto lo comprendido en la fracción 8479.82.05.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8479.82.99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8479.89.01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Para capsular, enrollar, conformar y/o moldear o desmoldear, incluso si llenan, cubren, cortan, troquelan, dosifican o empacan, reconocibles como concebidas exclusiva o principalmente para la industria farmacéutica.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8479.89.02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Distribuidores, dosificadores o microdosificadores.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8479.89.03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  <w:lang w:val="pt-PT"/>
              </w:rPr>
              <w:t xml:space="preserve">Separadores o </w:t>
            </w:r>
            <w:proofErr w:type="spellStart"/>
            <w:r w:rsidRPr="00AF27F4">
              <w:rPr>
                <w:szCs w:val="16"/>
                <w:lang w:val="pt-PT"/>
              </w:rPr>
              <w:t>clasificadores</w:t>
            </w:r>
            <w:proofErr w:type="spellEnd"/>
            <w:r w:rsidRPr="00AF27F4">
              <w:rPr>
                <w:szCs w:val="16"/>
                <w:lang w:val="pt-PT"/>
              </w:rPr>
              <w:t xml:space="preserve"> de </w:t>
            </w:r>
            <w:proofErr w:type="spellStart"/>
            <w:r w:rsidRPr="00AF27F4">
              <w:rPr>
                <w:szCs w:val="16"/>
                <w:lang w:val="pt-PT"/>
              </w:rPr>
              <w:t>materiales</w:t>
            </w:r>
            <w:proofErr w:type="spellEnd"/>
            <w:r w:rsidRPr="00AF27F4">
              <w:rPr>
                <w:szCs w:val="16"/>
                <w:lang w:val="pt-PT"/>
              </w:rPr>
              <w:t xml:space="preserve"> o partes ferrosas, a base de dispositivos magnéticos o </w:t>
            </w:r>
            <w:proofErr w:type="spellStart"/>
            <w:r w:rsidRPr="00AF27F4">
              <w:rPr>
                <w:szCs w:val="16"/>
                <w:lang w:val="pt-PT"/>
              </w:rPr>
              <w:t>electromagnéticos</w:t>
            </w:r>
            <w:proofErr w:type="spellEnd"/>
            <w:r w:rsidRPr="00AF27F4">
              <w:rPr>
                <w:szCs w:val="16"/>
                <w:lang w:val="pt-PT"/>
              </w:rPr>
              <w:t>.</w:t>
            </w:r>
          </w:p>
        </w:tc>
      </w:tr>
    </w:tbl>
    <w:p w:rsidR="00E52563" w:rsidRPr="00454A2D" w:rsidRDefault="00E52563" w:rsidP="00E52563">
      <w:pPr>
        <w:rPr>
          <w:sz w:val="2"/>
        </w:rPr>
      </w:pPr>
    </w:p>
    <w:tbl>
      <w:tblPr>
        <w:tblW w:w="8712" w:type="dxa"/>
        <w:tblInd w:w="1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7440"/>
      </w:tblGrid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8479.89.04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Aparatos para la generación de una corriente controlada de aire (“cortinas de aire”) para impedir la entrada de insectos, polvo y mantener la temperatura de un recinto.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8479.89.05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Humectadores o deshumectadores de aire.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8479.89.06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Aparatos neumáticos o hidráulicos para automatizar máquinas, aparatos o artefactos mecánicos.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8479.89.07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Para fabricar cierres relámpago.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8479.89.11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Máquinas para moldear polos, colocar sello asfáltico, formar cuerpo de tubos, formar fondo de tubos o ensambladoras, concebidas exclusivamente para la producción de pilas eléctricas secas.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8479.89.12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b/>
                <w:szCs w:val="16"/>
              </w:rPr>
            </w:pPr>
            <w:proofErr w:type="spellStart"/>
            <w:r w:rsidRPr="00AF27F4">
              <w:rPr>
                <w:szCs w:val="16"/>
                <w:lang w:val="pt-PT"/>
              </w:rPr>
              <w:t>Sulfonadores</w:t>
            </w:r>
            <w:proofErr w:type="spellEnd"/>
            <w:r w:rsidRPr="00AF27F4">
              <w:rPr>
                <w:szCs w:val="16"/>
                <w:lang w:val="pt-PT"/>
              </w:rPr>
              <w:t xml:space="preserve"> de trióxido de </w:t>
            </w:r>
            <w:proofErr w:type="spellStart"/>
            <w:r w:rsidRPr="00AF27F4">
              <w:rPr>
                <w:szCs w:val="16"/>
                <w:lang w:val="pt-PT"/>
              </w:rPr>
              <w:t>azufre</w:t>
            </w:r>
            <w:proofErr w:type="spellEnd"/>
            <w:r w:rsidRPr="00AF27F4">
              <w:rPr>
                <w:szCs w:val="16"/>
                <w:lang w:val="pt-PT"/>
              </w:rPr>
              <w:t>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8479.89.13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Vibradores electromagnéticos, incluso con alimentador.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8479.89.14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Reactores o convertidores catalíticos tubulares.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8479.89.15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Bocinas de accionamiento neumático.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8479.89.17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Enceradoras o pulidoras de pisos, con peso superior a 20 kg, para uso industrial.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8479.89.19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Deshumectadores, con sistema de refrigeración incorporado, para condensar la humedad atmosférica.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8479.89.20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Colectores de monedas y/o contraseñas, con torniquete, aun con dispositivo contador.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8479.89.21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Prensas hidráulicas para algodón.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8479.89.22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38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Para desmontar llantas.</w:t>
            </w:r>
          </w:p>
        </w:tc>
      </w:tr>
    </w:tbl>
    <w:p w:rsidR="00E52563" w:rsidRPr="00454A2D" w:rsidRDefault="00E52563" w:rsidP="00E52563">
      <w:pPr>
        <w:rPr>
          <w:sz w:val="2"/>
        </w:rPr>
      </w:pPr>
    </w:p>
    <w:tbl>
      <w:tblPr>
        <w:tblW w:w="8712" w:type="dxa"/>
        <w:tblInd w:w="1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7440"/>
      </w:tblGrid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5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8479.89.99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5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5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8480.10.01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5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Cajas de fundición.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5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8480.20.01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5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Placas de fondo para moldes.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5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8480.30.01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5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De materias plásticas artificiales, éteres y ésteres de la celulosa, y resinas artificiales.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5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8480.30.02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5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De pasta de papel, de papel de cartón o de guata de celulosa.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5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8480.30.99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5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5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lastRenderedPageBreak/>
              <w:t>8480.41.01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5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Moldes o sus partes, utilizados en la fundición de partes y piezas de vehículos automóviles.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5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8480.41.99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5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5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8480.49.99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5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5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8480.50.01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5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Moldes, patrones o sus partes, de metales comunes o sus aleaciones para proceso de prensado y/o soplado del vidrio.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5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8480.50.02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5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Reconocibles como concebidas exclusivamente para moldear por fuerza centrífuga el embudo de los bulbos para cinescopios.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5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8480.50.99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5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5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8480.60.01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5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Moldes o formas de acero o aluminio, así como las partes de los mismos para el vaciado o colado en la industria de la construcción.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5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8480.60.99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5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5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8480.71.01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5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De metales comunes o sus aleaciones, para procesos de inyección de materias plásticas artificiales, con dimensiones máximas de 700 mm de alto, 600 mm de ancho, 700 mm de espesor y con un peso máximo de 2,000 kg, para ser utilizados en máquinas inyectoras</w:t>
            </w:r>
            <w:r>
              <w:rPr>
                <w:szCs w:val="16"/>
              </w:rPr>
              <w:t xml:space="preserve"> </w:t>
            </w:r>
            <w:r w:rsidRPr="00AF27F4">
              <w:rPr>
                <w:szCs w:val="16"/>
              </w:rPr>
              <w:t>de hasta 350 t de fuerza de cierre (moldes activos).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5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8480.71.02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5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Moldes para formar el dibujo de los pisos en las llantas de caucho, insertables en los moldes de vulcanización.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5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8480.71.99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5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5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8480.79.01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5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De acero, cilíndricos, para máquinas centrífugas de moldeo.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5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8480.79.02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5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Para la vulcanización de llantas, cámaras, planchas o tacones de caucho.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5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8480.79.03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5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De cobre, para máquinas para moldeo por proceso continuo.</w:t>
            </w:r>
          </w:p>
        </w:tc>
      </w:tr>
    </w:tbl>
    <w:p w:rsidR="00E52563" w:rsidRPr="00454A2D" w:rsidRDefault="00E52563" w:rsidP="00E52563">
      <w:pPr>
        <w:rPr>
          <w:sz w:val="2"/>
        </w:rPr>
      </w:pPr>
    </w:p>
    <w:tbl>
      <w:tblPr>
        <w:tblW w:w="8712" w:type="dxa"/>
        <w:tblInd w:w="1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7440"/>
      </w:tblGrid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5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8480.79.04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5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De metales comunes o sus aleaciones, para procesos de extrusión-soplado de resinas termoplásticas destinadas a la fabricación de recipientes (moldes activos).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5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8480.79.99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5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5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8486.10.01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5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Máquinas y aparatos para la fabricación de semiconductores en forma de monocristales periformes u obleas (“wafers”).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5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8486.20.02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5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Aparatos de implantación iónica para dopar material semiconductor.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5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8486.20.99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5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Los demás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5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8486.30.01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5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Máquinas y aparatos para la fabricación de dispositivos de visualización (display) de pantalla plana.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5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8486.40.01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5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Máquinas y aparatos descritos en la Nota 9 C) de este Capítulo.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5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8486.90.01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5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Partes y accesorios reconocibles exclusivamente para lo comprendido en la fracción 8486.10.01.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5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8486.90.02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5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Partes y accesorios reconocibles exclusivamente para lo comprendido en la fracción 8486.20.01.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5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8486.90.03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5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Partes y accesorios reconocibles exclusivamente para lo comprendido en la fracción 8486.30.01.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5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8486.90.04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5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Partes y accesorios reconocibles exclusivamente para lo comprendido en la fracción 8486.40.01.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5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8501.10.01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5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Para montarse en juguetes o en modelos reducidos para recreo.</w:t>
            </w:r>
          </w:p>
        </w:tc>
      </w:tr>
    </w:tbl>
    <w:p w:rsidR="00E52563" w:rsidRPr="00454A2D" w:rsidRDefault="00E52563" w:rsidP="00E52563">
      <w:pPr>
        <w:rPr>
          <w:sz w:val="2"/>
        </w:rPr>
      </w:pPr>
    </w:p>
    <w:tbl>
      <w:tblPr>
        <w:tblW w:w="8712" w:type="dxa"/>
        <w:tblInd w:w="1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7440"/>
      </w:tblGrid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8501.10.02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Reconocibles para naves aéreas.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8501.10.03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Para máquinas de afeitar o cortar el pelo, incluidas las esquiladoras.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8501.10.04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Accionados exclusivamente por corriente continua.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8501.10.05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Motores síncronos.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lastRenderedPageBreak/>
              <w:t>8501.10.06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De corriente alterna asíncronos monofásicos reconocibles como concebidos exclusivamente para uso en giradiscos, grabadoras y tocacintas.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8501.10.08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Motores de corriente alterna, asíncronos monofásicos, según la norma NMX-J-226, o sus equivalentes, excepto lo comprendido en las fracciones 8501.10.03, 8501.10.06, 8501.10.07 y 8501.10.09.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8501.10.09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De corriente alterna, monofásicos con potencia de salida igual o superior a 0.01 kW (1/75 de C.P.), excepto lo comprendido en las fracciones 8501.10.03, 8501.10.05 y 8501.10.06.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8501.10.99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8501.20.01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Para máquinas de afeitar o cortar el pelo, incluidas las esquiladoras.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8501.20.02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Síncronos con potencia de salida inferior a 4,475 kW (6,000 C.P.).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8501.20.99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8501.31.01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Generadores.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8501.31.04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Motores para máquinas esquiladoras.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8501.31.05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Motores con potencia de salida igual o superior a 186 W (1/4 C.P.), excepto lo comprendido en las fracciones 8501.31.03 y 8501.31.04.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8501.31.99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8501.32.01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Generadores.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8501.32.02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Reconocibles para naves aéreas.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8501.32.03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  <w:lang w:val="pt-PT"/>
              </w:rPr>
              <w:t>Motores para ascensores o elevadores.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8501.32.04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Motores para trolebuses.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8501.32.05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Motores de potencia de salida igual o inferior a 3.75 kW (5 C.P.).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8501.32.06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Motores reconocibles como concebidos exclusivamente para la propulsión de vehículos eléctricos, de la subpartida 8703.90.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8501.32.99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</w:tbl>
    <w:p w:rsidR="00E52563" w:rsidRPr="00454A2D" w:rsidRDefault="00E52563" w:rsidP="00E52563">
      <w:pPr>
        <w:rPr>
          <w:sz w:val="2"/>
        </w:rPr>
      </w:pPr>
    </w:p>
    <w:tbl>
      <w:tblPr>
        <w:tblW w:w="8712" w:type="dxa"/>
        <w:tblInd w:w="1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7440"/>
      </w:tblGrid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8501.33.01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Generadores con capacidad hasta de 150 kW.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8501.33.04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  <w:lang w:val="pt-PT"/>
              </w:rPr>
              <w:t>Motores para ascensores o elevadores.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8501.33.05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Motores para trolebuses.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8501.33.99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8501.34.01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Generadores.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8501.34.03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  <w:lang w:val="pt-PT"/>
              </w:rPr>
              <w:t>Motores para ascensores o elevadores.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8501.34.04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Motores para trolebuses.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8501.34.05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Motores, con potencia de salida inferior o igual a 2,611 kW (3,500 C.P.), excepto lo comprendido en las fracciones 8501.34.03 y 8501.34.04.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8501.34.99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8501.40.02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  <w:lang w:val="pt-PT"/>
              </w:rPr>
              <w:t xml:space="preserve">Motores para ascensores o </w:t>
            </w:r>
            <w:r w:rsidRPr="00AF27F4">
              <w:rPr>
                <w:szCs w:val="16"/>
              </w:rPr>
              <w:t>elevadores</w:t>
            </w:r>
            <w:r w:rsidRPr="00AF27F4">
              <w:rPr>
                <w:szCs w:val="16"/>
                <w:lang w:val="pt-PT"/>
              </w:rPr>
              <w:t>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8501.40.04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Para trolebuses.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8501.40.05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Síncronos, con potencia de salida igual o inferior a 4,475 kW (6,000 C.P.).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8501.40.06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Asíncronos, con potencia de salida superior a 0.375 kW (1/2 C.P.), sin exceder de</w:t>
            </w:r>
            <w:r>
              <w:rPr>
                <w:szCs w:val="16"/>
              </w:rPr>
              <w:t xml:space="preserve"> </w:t>
            </w:r>
            <w:r w:rsidRPr="00AF27F4">
              <w:rPr>
                <w:szCs w:val="16"/>
              </w:rPr>
              <w:t>0.746 kW (1 C.P.), reconocibles como concebidos exclusivamente para uso en giradiscos, grabadoras y tocacintas.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8501.40.07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0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De potencia de salida inferior o igual a 0.047 kW, excepto lo comprendido en las fracciones 8501.40.03 y 8501.40.08.</w:t>
            </w:r>
          </w:p>
        </w:tc>
      </w:tr>
    </w:tbl>
    <w:p w:rsidR="00E52563" w:rsidRPr="00454A2D" w:rsidRDefault="00E52563" w:rsidP="00E52563">
      <w:pPr>
        <w:rPr>
          <w:sz w:val="2"/>
        </w:rPr>
      </w:pPr>
    </w:p>
    <w:tbl>
      <w:tblPr>
        <w:tblW w:w="8712" w:type="dxa"/>
        <w:tblInd w:w="1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7440"/>
      </w:tblGrid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8501.40.08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Motores de corriente alterna, asíncronos monofásicos, según normas NMX-J-75 o</w:t>
            </w:r>
            <w:r>
              <w:rPr>
                <w:szCs w:val="16"/>
              </w:rPr>
              <w:t xml:space="preserve"> </w:t>
            </w:r>
            <w:r w:rsidRPr="00AF27F4">
              <w:rPr>
                <w:szCs w:val="16"/>
              </w:rPr>
              <w:t>NMX-J-226, o sus equivalentes, excepto lo comprendido en las fracciones 8501.40.02, 8501.40.03 y 8501.40.05.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lastRenderedPageBreak/>
              <w:t>8501.40.99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8501.51.02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Asíncronos, trifásicos.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8501.51.03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Síncronos.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8501.51.99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8501.52.02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Para ascensores o elevadores.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8501.52.03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Para trolebuses.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8501.52.04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Asíncronos, trifásicos, excepto lo comprendido en la fracción 8501.52.02.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8501.52.05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Síncronos.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8501.52.99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8501.53.02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Para ascensores o elevadores.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8501.53.03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Para trolebuses.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8501.53.05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Síncronos, con potencia de salida igual o inferior a 4,475 kW (6,000 C.P.).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8501.53.06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Síncronos, con potencia de salida superior a 4,475 kW (6,000 C.P.).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8501.53.07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Trifásicos asíncronos con potencia de salida superior a 8,952 kW (12,000 C.P.).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8501.53.99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8501.61.01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De potencia de salida inferior o igual a 75 kVA.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8501.62.01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De potencia de salida superior a 75 kVA pero inferior o igual a 375 kVA.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8501.63.01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De potencia de salida superior a 375 kVA pero inferior o igual a 750 kVA.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8501.64.01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De potencia de salida superior a 750 kVA, pero inferior o igual a 6,000 kVA, excepto lo comprendido en la fracción 8501.64.03.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8501.64.99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8502.11.01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De potencia de salida inferior o igual a 75 kVA.</w:t>
            </w:r>
          </w:p>
        </w:tc>
      </w:tr>
    </w:tbl>
    <w:p w:rsidR="00E52563" w:rsidRPr="00454A2D" w:rsidRDefault="00E52563" w:rsidP="00E52563">
      <w:pPr>
        <w:rPr>
          <w:sz w:val="2"/>
        </w:rPr>
      </w:pPr>
    </w:p>
    <w:tbl>
      <w:tblPr>
        <w:tblW w:w="8712" w:type="dxa"/>
        <w:tblInd w:w="1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7440"/>
      </w:tblGrid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8502.12.01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De potencia de salida superior a 75 kVA pero inferior o igual a 375 kVA.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8502.13.01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De potencia de salida superior a 375 kVA, pero inferior o igual a 1,500 kVA.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8502.13.02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De potencia de salida superior a 1,500 kVA pero inferior o igual a 2,000 kVA.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8502.20.01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Con capacidad nominal de generación superior a 2,000 kVA.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8502.20.02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Con capacidad nominal de generación superior a 1,500 kVA pero inferior o igual a</w:t>
            </w:r>
            <w:r>
              <w:rPr>
                <w:szCs w:val="16"/>
              </w:rPr>
              <w:t xml:space="preserve"> </w:t>
            </w:r>
            <w:r w:rsidRPr="00AF27F4">
              <w:rPr>
                <w:szCs w:val="16"/>
              </w:rPr>
              <w:t>2,000 kVA.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8502.20.99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8502.31.01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Aerogeneradores.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8502.31.99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8502.39.01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Turbogeneradores (turbodinamos o turboalternadores), excepto lo comprendido en la fracción 8502.39.03.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8502.39.02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Sistemas de cogeneración de electricidad y vapor, presentados como unidades móviles que formen un solo cuerpo.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8502.39.99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8502.40.01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Convertidores rotativos eléctricos.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8504.10.99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8504.21.01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Bobinas de inducción.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8504.21.02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Con peso unitario inferior o igual a 5 kg, para uso en electrónica.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8504.21.03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Con peso unitario inferior a 5 kg, excepto lo comprendido en la fracción 8504.21.02.</w:t>
            </w:r>
          </w:p>
        </w:tc>
      </w:tr>
    </w:tbl>
    <w:p w:rsidR="00E52563" w:rsidRPr="00454A2D" w:rsidRDefault="00E52563" w:rsidP="00E52563">
      <w:pPr>
        <w:rPr>
          <w:sz w:val="2"/>
        </w:rPr>
      </w:pPr>
    </w:p>
    <w:tbl>
      <w:tblPr>
        <w:tblW w:w="8712" w:type="dxa"/>
        <w:tblInd w:w="1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7440"/>
      </w:tblGrid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3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8504.21.04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3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Para instrumentos para medición y/o protección.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3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lastRenderedPageBreak/>
              <w:t>8504.21.99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3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3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8504.22.01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3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De potencia superior a 650 kVA pero inferior o igual a 10,000 kVA.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3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8504.23.01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3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De potencia superior a 10,000 kVA.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3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8504.31.03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3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De distribución, monofásicos o trifásicos.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3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8504.31.04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3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Para instrumentos, para medición y/o protección.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3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8504.31.05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3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Con peso unitario inferior a 5 kg, para uso en electrónica, excepto lo comprendido en las fracciones 8504.31.01, 8504.31.02, 8504.31.03, 8504.31.04 y 8504.31.06.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3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8504.31.99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3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3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8504.32.01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3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Para instrumentos de medición y/o protección.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3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8504.32.02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3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De distribución, monofásicos o trifásicos.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3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8504.32.99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3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3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8504.33.01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3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De distribución, monofásicos o trifásicos.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3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8504.33.99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3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3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8504.34.01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3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De potencia superior a 500 kVA.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3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8504.40.01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3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Para soldadura eléctrica, con capacidad nominal igual o inferior a 400 amperes.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3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8504.40.02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3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Equipos rectificadores de selenio.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3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8504.40.05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3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 xml:space="preserve">Equipos rectificadores de óxido de cobre, germanio o silicio. 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3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8504.40.06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3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 xml:space="preserve">Convertidores de batería de corriente CC/CC para alimentación de equipos de telecomunicaciones. 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3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8504.40.07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3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Para fuente de llamada, para centrales telefónicas.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3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8504.40.11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3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Fuentes de alimentación de corriente continua, para mesa o bastidor (“Rack”) inferior o igual a 500 voltios con precisión de 0.1% o mejor e inferior o igual a 500 W de potencia con instrumentos indicadores de tensión y corriente con protección automática contra sobrecarga.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3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8504.40.13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3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Controladores de velocidad para motores eléctricos.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3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8504.40.99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3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3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8504.50.02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3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Reconocibles como concebidas exclusivamente para electrónica.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3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8504.50.99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3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Las demás.</w:t>
            </w:r>
          </w:p>
        </w:tc>
      </w:tr>
    </w:tbl>
    <w:p w:rsidR="00E52563" w:rsidRPr="00454A2D" w:rsidRDefault="00E52563" w:rsidP="00E52563">
      <w:pPr>
        <w:rPr>
          <w:sz w:val="2"/>
        </w:rPr>
      </w:pPr>
    </w:p>
    <w:tbl>
      <w:tblPr>
        <w:tblW w:w="8712" w:type="dxa"/>
        <w:tblInd w:w="1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7440"/>
      </w:tblGrid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3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8508.11.01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3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De potencia inferior o igual a 1,500 W y de capacidad del depósito o bolsa para el polvo inferior o igual a 20 l.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3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8508.19.01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3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Aspiradoras, con peso superior a 20 kg, para uso industrial.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3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8508.60.01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3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Las demás aspiradoras.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3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8514.10.01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3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Hornos para panadería o industrias análogas.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3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8514.10.02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3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De resistencia para temple de metales.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3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8514.10.03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3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Hornos industriales, excepto lo comprendido en las fracciones 8514.10.01, 8514.10.02 y 8514.10.04.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3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8514.10.99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3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3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8514.20.01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3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De inducción de baja frecuencia, para el recalentamiento de metales.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3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8514.20.02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3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De inducción de baja frecuencia, para fusión de metales.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3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8514.20.03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3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Hornos industriales, excepto lo comprendido en las fracciones 8514.20.01, 8514.20.02, 8514.20.04 y 8514.20.05.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3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8514.20.99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3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3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8514.30.01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3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Hornos para panadería o industrias análogas.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3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lastRenderedPageBreak/>
              <w:t>8514.30.02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3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Hornos de arco.</w:t>
            </w:r>
          </w:p>
        </w:tc>
      </w:tr>
    </w:tbl>
    <w:p w:rsidR="00E52563" w:rsidRPr="00454A2D" w:rsidRDefault="00E52563" w:rsidP="00E52563">
      <w:pPr>
        <w:rPr>
          <w:sz w:val="2"/>
        </w:rPr>
      </w:pPr>
    </w:p>
    <w:tbl>
      <w:tblPr>
        <w:tblW w:w="8712" w:type="dxa"/>
        <w:tblInd w:w="1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7440"/>
      </w:tblGrid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5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8514.30.03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5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Hornos industriales, excepto lo comprendido en las fracciones 8514.30.01, 8514.30.02, 8514.30.05 y 8514.30.06.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5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8514.30.05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5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Hornos para el calentamiento y el secado con rayos catódicos, láser, ultravioleta, infrarrojos y de alta frecuencia.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5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8514.30.99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5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5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8514.40.01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5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Aparatos de tratamiento térmico, excepto para metales.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5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8514.40.99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5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8515.11.01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Para soldar o cortar, portátiles (“cautines”).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8515.11.99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8515.19.99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8515.21.01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Para soldar metales por costuras o proyección.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8515.21.99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8515.29.01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Para soldar metales por costura o proyección, no automáticos.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8515.29.99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8515.31.01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Para soldar o cortar, de arco, tipo generador o transformador, inferior o igual a</w:t>
            </w:r>
            <w:r>
              <w:rPr>
                <w:szCs w:val="16"/>
              </w:rPr>
              <w:t xml:space="preserve"> </w:t>
            </w:r>
            <w:r w:rsidRPr="00AF27F4">
              <w:rPr>
                <w:szCs w:val="16"/>
              </w:rPr>
              <w:t>1,260 amperes.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8515.31.02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Para soldar o cortar, de arco, tipo generador o transformador, superior a 1,260 amperes.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8515.31.99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8515.39.01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Para soldar o cortar, de arco, tipo generador o transformador, inferior o igual a</w:t>
            </w:r>
            <w:r>
              <w:rPr>
                <w:szCs w:val="16"/>
              </w:rPr>
              <w:t xml:space="preserve"> </w:t>
            </w:r>
            <w:r w:rsidRPr="00AF27F4">
              <w:rPr>
                <w:szCs w:val="16"/>
              </w:rPr>
              <w:t>1,260 amperes.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8515.39.02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Para soldar o cortar, de arco, tipo generador o transformador, superior a 1,260 amperes.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8515.39.99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8515.80.01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Para soldar materias termoplásticas por radiofrecuencia o alta frecuencia.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8515.80.02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Para soldar materias termoplásticas, excepto lo comprendido en la fracción 8515.80.01.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8515.80.99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Las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8516.10.01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Aparatos surtidores de agua caliente y fría (incluso refrigerada o a temperatura ambiente), con o sin gabinete de refrigeración incorporado o depósito (por ejemplo, un botellón), aunque puedan conectarse a una tubería (por ejemplo, despachadores).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8516.21.01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Radiadores de acumulación.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8537.10.01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 xml:space="preserve">Cajas de conexión, de derivación, de corte, extremidad u otras cajas análogas. 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8537.10.02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 xml:space="preserve">Cuadros de mando o distribución para elevadores o ascensores. 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8537.10.03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 xml:space="preserve">Cuadros de mando para máquinas de soldar por resistencia. 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8537.10.04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 xml:space="preserve">Cuadros de mando o distribución, operados mediante botones (botoneras). 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8537.10.05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 xml:space="preserve">Ensambles con la carcasa exterior o soporte, reconocibles como concebidos para lo comprendido en las partidas 84.21, 84.22, 84.50 y 85.16. 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8537.10.99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Los demás.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8537.20.01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 xml:space="preserve">Cajas de conexión, de derivación, de corte, extremidad u otras cajas análogas. 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8537.20.02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 xml:space="preserve">Cuadros de mando para máquinas de soldar por resistencia. 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8537.20.99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 xml:space="preserve">Los demás. 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8543.10.02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Aceleradores de partículas.</w:t>
            </w:r>
          </w:p>
        </w:tc>
      </w:tr>
      <w:tr w:rsidR="00E52563" w:rsidRPr="00AF27F4" w:rsidTr="009D15D2">
        <w:trPr>
          <w:trHeight w:val="2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szCs w:val="16"/>
              </w:rPr>
            </w:pPr>
            <w:r w:rsidRPr="00AF27F4">
              <w:rPr>
                <w:szCs w:val="16"/>
              </w:rPr>
              <w:t>8543.30.01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563" w:rsidRPr="00AF27F4" w:rsidRDefault="00E52563" w:rsidP="009D15D2">
            <w:pPr>
              <w:pStyle w:val="Texto"/>
              <w:spacing w:before="46" w:after="40"/>
              <w:ind w:firstLine="0"/>
              <w:rPr>
                <w:b/>
                <w:szCs w:val="16"/>
              </w:rPr>
            </w:pPr>
            <w:r w:rsidRPr="00AF27F4">
              <w:rPr>
                <w:szCs w:val="16"/>
              </w:rPr>
              <w:t>Máquinas y aparatos de galvanoplastia, electrólisis o electroforesis.</w:t>
            </w:r>
          </w:p>
        </w:tc>
      </w:tr>
    </w:tbl>
    <w:p w:rsidR="00E52563" w:rsidRPr="00AF27F4" w:rsidRDefault="00E52563" w:rsidP="00E52563">
      <w:pPr>
        <w:pStyle w:val="Texto"/>
      </w:pPr>
    </w:p>
    <w:p w:rsidR="00E52563" w:rsidRPr="00AF27F4" w:rsidRDefault="00E52563" w:rsidP="00E52563">
      <w:pPr>
        <w:pStyle w:val="Texto"/>
      </w:pPr>
      <w:r w:rsidRPr="00AF27F4">
        <w:lastRenderedPageBreak/>
        <w:t>Atentamente,</w:t>
      </w:r>
    </w:p>
    <w:p w:rsidR="00E52563" w:rsidRDefault="00E52563" w:rsidP="00E52563">
      <w:pPr>
        <w:pStyle w:val="Texto"/>
      </w:pPr>
      <w:r w:rsidRPr="00AF27F4">
        <w:t xml:space="preserve">Ciudad de México, a 25 de junio de 2020.- La Jefa del Servicio de Administración Tributaria, </w:t>
      </w:r>
      <w:r w:rsidRPr="00AF27F4">
        <w:rPr>
          <w:b/>
        </w:rPr>
        <w:t>Raquel Buenrostro Sánchez</w:t>
      </w:r>
      <w:r w:rsidRPr="00AF27F4">
        <w:t>.- Rúbrica.</w:t>
      </w:r>
    </w:p>
    <w:p w:rsidR="00687398" w:rsidRDefault="002A363B"/>
    <w:sectPr w:rsidR="0068739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A363B" w:rsidRDefault="002A363B" w:rsidP="00936166">
      <w:r>
        <w:separator/>
      </w:r>
    </w:p>
  </w:endnote>
  <w:endnote w:type="continuationSeparator" w:id="0">
    <w:p w:rsidR="002A363B" w:rsidRDefault="002A363B" w:rsidP="0093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Palacio (WN)">
    <w:altName w:val="Calibri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Aibri 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Aal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Aes New Roman">
    <w:altName w:val="Calibri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Aoma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Arier New">
    <w:panose1 w:val="020B0604020202020204"/>
    <w:charset w:val="00"/>
    <w:family w:val="modern"/>
    <w:notTrueType/>
    <w:pitch w:val="default"/>
    <w:sig w:usb0="00000003" w:usb1="00000000" w:usb2="00000000" w:usb3="00000000" w:csb0="00000001" w:csb1="00000000"/>
  </w:font>
  <w:font w:name="SeAoe UI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Aibri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A363B" w:rsidRDefault="002A363B" w:rsidP="00936166">
      <w:r>
        <w:separator/>
      </w:r>
    </w:p>
  </w:footnote>
  <w:footnote w:type="continuationSeparator" w:id="0">
    <w:p w:rsidR="002A363B" w:rsidRDefault="002A363B" w:rsidP="00936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36166" w:rsidRPr="00936166" w:rsidRDefault="00936166">
    <w:pPr>
      <w:pStyle w:val="Encabezado"/>
      <w:rPr>
        <w:b/>
        <w:bCs/>
        <w:lang w:val="es-ES"/>
      </w:rPr>
    </w:pPr>
    <w:proofErr w:type="spellStart"/>
    <w:r w:rsidRPr="00936166">
      <w:rPr>
        <w:b/>
        <w:bCs/>
        <w:lang w:val="es-ES"/>
      </w:rPr>
      <w:t>DOF</w:t>
    </w:r>
    <w:proofErr w:type="spellEnd"/>
    <w:r w:rsidRPr="00936166">
      <w:rPr>
        <w:b/>
        <w:bCs/>
        <w:lang w:val="es-ES"/>
      </w:rPr>
      <w:t xml:space="preserve"> 17/07/2020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563"/>
    <w:rsid w:val="000D55B5"/>
    <w:rsid w:val="002A363B"/>
    <w:rsid w:val="00605A3F"/>
    <w:rsid w:val="00936166"/>
    <w:rsid w:val="009E2CF3"/>
    <w:rsid w:val="00A52CF3"/>
    <w:rsid w:val="00AD5286"/>
    <w:rsid w:val="00AF5634"/>
    <w:rsid w:val="00B12903"/>
    <w:rsid w:val="00E52563"/>
    <w:rsid w:val="00EE3ACD"/>
    <w:rsid w:val="00FA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4B89B"/>
  <w15:chartTrackingRefBased/>
  <w15:docId w15:val="{1C936F9B-8109-4BBA-B3C8-0AD1D112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52563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E52563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E52563"/>
    <w:pPr>
      <w:keepNext/>
      <w:spacing w:before="240" w:after="60"/>
      <w:outlineLvl w:val="2"/>
    </w:pPr>
    <w:rPr>
      <w:rFonts w:ascii="CaAibri Light" w:hAnsi="CaAibri Light" w:cs="CaAibri Light"/>
      <w:b/>
      <w:sz w:val="26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52563"/>
    <w:rPr>
      <w:rFonts w:ascii="Times New Roman" w:eastAsia="Times New Roman" w:hAnsi="Times New Roman" w:cs="CG Palacio (WN)"/>
      <w:b/>
      <w:sz w:val="1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E52563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E52563"/>
    <w:rPr>
      <w:rFonts w:ascii="CaAibri Light" w:eastAsia="Times New Roman" w:hAnsi="CaAibri Light" w:cs="CaAibri Light"/>
      <w:b/>
      <w:sz w:val="26"/>
      <w:szCs w:val="20"/>
      <w:lang w:eastAsia="es-MX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E52563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E52563"/>
    <w:pPr>
      <w:jc w:val="center"/>
    </w:pPr>
    <w:rPr>
      <w:rFonts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E52563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E52563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E52563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eastAsia="es-MX"/>
    </w:rPr>
  </w:style>
  <w:style w:type="paragraph" w:customStyle="1" w:styleId="ANOTACION">
    <w:name w:val="ANOTACION"/>
    <w:basedOn w:val="Normal"/>
    <w:link w:val="ANOTACIONCar"/>
    <w:rsid w:val="00E52563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E52563"/>
    <w:pPr>
      <w:ind w:left="1987" w:hanging="720"/>
    </w:pPr>
  </w:style>
  <w:style w:type="paragraph" w:customStyle="1" w:styleId="Titulo1">
    <w:name w:val="Titulo 1"/>
    <w:basedOn w:val="Texto"/>
    <w:rsid w:val="00E52563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eastAsia="es-MX"/>
    </w:rPr>
  </w:style>
  <w:style w:type="paragraph" w:customStyle="1" w:styleId="Titulo2">
    <w:name w:val="Titulo 2"/>
    <w:basedOn w:val="Texto"/>
    <w:rsid w:val="00E52563"/>
    <w:pPr>
      <w:pBdr>
        <w:top w:val="double" w:sz="6" w:space="1" w:color="auto"/>
      </w:pBdr>
      <w:spacing w:line="240" w:lineRule="auto"/>
      <w:ind w:firstLine="0"/>
      <w:outlineLvl w:val="1"/>
    </w:pPr>
  </w:style>
  <w:style w:type="paragraph" w:customStyle="1" w:styleId="tt">
    <w:name w:val="tt"/>
    <w:basedOn w:val="Texto"/>
    <w:rsid w:val="00E52563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E52563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E525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5256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textoPrimeralnea0">
    <w:name w:val="Estilo texto + Primera línea:  0&quot;"/>
    <w:basedOn w:val="Normal"/>
    <w:rsid w:val="00E52563"/>
    <w:pPr>
      <w:spacing w:after="101" w:line="216" w:lineRule="exact"/>
      <w:jc w:val="both"/>
    </w:pPr>
    <w:rPr>
      <w:rFonts w:ascii="Arial" w:hAnsi="Arial"/>
      <w:sz w:val="18"/>
      <w:szCs w:val="20"/>
      <w:lang w:eastAsia="es-MX"/>
    </w:rPr>
  </w:style>
  <w:style w:type="character" w:customStyle="1" w:styleId="TextoCar">
    <w:name w:val="Texto Car"/>
    <w:link w:val="Texto"/>
    <w:locked/>
    <w:rsid w:val="00E52563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ROMANOSCar">
    <w:name w:val="ROMANOS Car"/>
    <w:link w:val="ROMANOS"/>
    <w:locked/>
    <w:rsid w:val="00E52563"/>
    <w:rPr>
      <w:rFonts w:ascii="Arial" w:eastAsia="Times New Roman" w:hAnsi="Arial" w:cs="Arial"/>
      <w:sz w:val="18"/>
      <w:szCs w:val="18"/>
      <w:lang w:eastAsia="es-ES"/>
    </w:rPr>
  </w:style>
  <w:style w:type="character" w:customStyle="1" w:styleId="ANOTACIONCar">
    <w:name w:val="ANOTACION Car"/>
    <w:link w:val="ANOTACION"/>
    <w:locked/>
    <w:rsid w:val="00E52563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E525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E5256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E52563"/>
  </w:style>
  <w:style w:type="paragraph" w:customStyle="1" w:styleId="texto0">
    <w:name w:val="texto"/>
    <w:basedOn w:val="Normal"/>
    <w:rsid w:val="00E52563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eastAsia="es-MX"/>
    </w:rPr>
  </w:style>
  <w:style w:type="paragraph" w:styleId="Textocomentario">
    <w:name w:val="annotation text"/>
    <w:basedOn w:val="Normal"/>
    <w:link w:val="TextocomentarioCar"/>
    <w:rsid w:val="00E52563"/>
    <w:rPr>
      <w:rFonts w:ascii="TiAes New Roman" w:hAnsi="TiAes New Roman" w:cs="TiAes New Roman"/>
      <w:sz w:val="20"/>
      <w:szCs w:val="20"/>
      <w:lang w:val="es-ES" w:eastAsia="es-MX"/>
    </w:rPr>
  </w:style>
  <w:style w:type="character" w:customStyle="1" w:styleId="TextocomentarioCar">
    <w:name w:val="Texto comentario Car"/>
    <w:basedOn w:val="Fuentedeprrafopredeter"/>
    <w:link w:val="Textocomentario"/>
    <w:rsid w:val="00E52563"/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customStyle="1" w:styleId="EstilotextoPrimeral">
    <w:name w:val="Estilo texto + Primera l"/>
    <w:basedOn w:val="Normal"/>
    <w:rsid w:val="00E52563"/>
    <w:pPr>
      <w:spacing w:after="101" w:line="216" w:lineRule="exact"/>
      <w:jc w:val="both"/>
    </w:pPr>
    <w:rPr>
      <w:rFonts w:ascii="ArAal" w:hAnsi="ArAal" w:cs="ArAal"/>
      <w:sz w:val="18"/>
      <w:szCs w:val="20"/>
      <w:lang w:eastAsia="es-MX"/>
    </w:rPr>
  </w:style>
  <w:style w:type="paragraph" w:customStyle="1" w:styleId="Textonormal">
    <w:name w:val="Texto normal"/>
    <w:basedOn w:val="Normal"/>
    <w:rsid w:val="00E52563"/>
    <w:pPr>
      <w:spacing w:after="120"/>
    </w:pPr>
    <w:rPr>
      <w:rFonts w:ascii="TiAes New Roman" w:hAnsi="TiAes New Roman" w:cs="TiAes New Roman"/>
      <w:szCs w:val="20"/>
      <w:lang w:val="es-ES" w:eastAsia="es-MX"/>
    </w:rPr>
  </w:style>
  <w:style w:type="paragraph" w:styleId="Prrafodelista">
    <w:name w:val="List Paragraph"/>
    <w:basedOn w:val="Normal"/>
    <w:qFormat/>
    <w:rsid w:val="00E52563"/>
    <w:pPr>
      <w:ind w:left="720"/>
    </w:pPr>
    <w:rPr>
      <w:rFonts w:ascii="TiAes New Roman" w:hAnsi="TiAes New Roman" w:cs="TiAes New Roman"/>
      <w:szCs w:val="20"/>
      <w:lang w:val="es-ES" w:eastAsia="es-MX"/>
    </w:rPr>
  </w:style>
  <w:style w:type="paragraph" w:customStyle="1" w:styleId="Mapadeldocumento1">
    <w:name w:val="Mapa del documento1"/>
    <w:basedOn w:val="Normal"/>
    <w:rsid w:val="00E52563"/>
    <w:pPr>
      <w:shd w:val="clear" w:color="auto" w:fill="000080"/>
    </w:pPr>
    <w:rPr>
      <w:rFonts w:ascii="TaAoma" w:hAnsi="TaAoma" w:cs="TaAoma"/>
      <w:szCs w:val="20"/>
      <w:lang w:val="es-ES" w:eastAsia="es-MX"/>
    </w:rPr>
  </w:style>
  <w:style w:type="paragraph" w:customStyle="1" w:styleId="Textodeglobo1">
    <w:name w:val="Texto de globo1"/>
    <w:basedOn w:val="Normal"/>
    <w:rsid w:val="00E52563"/>
    <w:rPr>
      <w:rFonts w:ascii="TaAoma" w:hAnsi="TaAoma" w:cs="TaAoma"/>
      <w:sz w:val="16"/>
      <w:szCs w:val="20"/>
      <w:lang w:val="es-ES" w:eastAsia="es-MX"/>
    </w:rPr>
  </w:style>
  <w:style w:type="paragraph" w:customStyle="1" w:styleId="Sumario">
    <w:name w:val="Sumario"/>
    <w:basedOn w:val="Normal"/>
    <w:rsid w:val="00E52563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Aal" w:hAnsi="ArAal" w:cs="ArAal"/>
      <w:sz w:val="18"/>
      <w:szCs w:val="20"/>
      <w:lang w:val="es-ES" w:eastAsia="es-MX"/>
    </w:rPr>
  </w:style>
  <w:style w:type="paragraph" w:customStyle="1" w:styleId="Secreta">
    <w:name w:val="Secreta"/>
    <w:basedOn w:val="Normal"/>
    <w:rsid w:val="00E52563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rFonts w:ascii="TiAes New Roman" w:hAnsi="TiAes New Roman" w:cs="TiAes New Roman"/>
      <w:b/>
      <w:sz w:val="20"/>
      <w:szCs w:val="20"/>
      <w:u w:val="single"/>
      <w:lang w:val="es-ES_tradnl" w:eastAsia="es-MX"/>
    </w:rPr>
  </w:style>
  <w:style w:type="paragraph" w:styleId="Subttulo">
    <w:name w:val="Subtitle"/>
    <w:basedOn w:val="Normal"/>
    <w:next w:val="Normal"/>
    <w:link w:val="SubttuloCar"/>
    <w:qFormat/>
    <w:rsid w:val="00E52563"/>
    <w:pPr>
      <w:spacing w:after="60"/>
      <w:jc w:val="center"/>
    </w:pPr>
    <w:rPr>
      <w:rFonts w:ascii="CaAibri Light" w:hAnsi="CaAibri Light" w:cs="CaAibri Light"/>
      <w:szCs w:val="20"/>
      <w:lang w:val="es-ES" w:eastAsia="es-MX"/>
    </w:rPr>
  </w:style>
  <w:style w:type="character" w:customStyle="1" w:styleId="SubttuloCar">
    <w:name w:val="Subtítulo Car"/>
    <w:basedOn w:val="Fuentedeprrafopredeter"/>
    <w:link w:val="Subttulo"/>
    <w:rsid w:val="00E52563"/>
    <w:rPr>
      <w:rFonts w:ascii="CaAibri Light" w:eastAsia="Times New Roman" w:hAnsi="CaAibri Light" w:cs="CaAibri Light"/>
      <w:sz w:val="24"/>
      <w:szCs w:val="20"/>
      <w:lang w:val="es-ES" w:eastAsia="es-MX"/>
    </w:rPr>
  </w:style>
  <w:style w:type="paragraph" w:styleId="Revisin">
    <w:name w:val="Revision"/>
    <w:rsid w:val="00E52563"/>
    <w:pPr>
      <w:spacing w:after="0" w:line="240" w:lineRule="auto"/>
    </w:pPr>
    <w:rPr>
      <w:rFonts w:ascii="TiAes New Roman" w:eastAsia="Times New Roman" w:hAnsi="TiAes New Roman" w:cs="TiAes New Roman"/>
      <w:sz w:val="24"/>
      <w:szCs w:val="20"/>
      <w:lang w:val="es-ES" w:eastAsia="es-MX"/>
    </w:rPr>
  </w:style>
  <w:style w:type="paragraph" w:customStyle="1" w:styleId="Textosinformato1">
    <w:name w:val="Texto sin formato1"/>
    <w:basedOn w:val="Normal"/>
    <w:rsid w:val="00E52563"/>
    <w:rPr>
      <w:rFonts w:ascii="CoArier New" w:hAnsi="CoArier New" w:cs="CoArier New"/>
      <w:sz w:val="20"/>
      <w:szCs w:val="20"/>
      <w:lang w:eastAsia="es-MX"/>
    </w:rPr>
  </w:style>
  <w:style w:type="paragraph" w:customStyle="1" w:styleId="Asuntodelcomentario1">
    <w:name w:val="Asunto del comentario1"/>
    <w:basedOn w:val="Textocomentario"/>
    <w:next w:val="Textocomentario"/>
    <w:rsid w:val="00E52563"/>
    <w:rPr>
      <w:b/>
    </w:rPr>
  </w:style>
  <w:style w:type="paragraph" w:customStyle="1" w:styleId="Textodeglobo2">
    <w:name w:val="Texto de globo2"/>
    <w:basedOn w:val="Normal"/>
    <w:rsid w:val="00E52563"/>
    <w:rPr>
      <w:rFonts w:ascii="SeAoe UI" w:hAnsi="SeAoe UI" w:cs="SeAoe UI"/>
      <w:sz w:val="18"/>
      <w:szCs w:val="20"/>
      <w:lang w:val="es-ES" w:eastAsia="es-MX"/>
    </w:rPr>
  </w:style>
  <w:style w:type="paragraph" w:customStyle="1" w:styleId="Asuntodelcomentario2">
    <w:name w:val="Asunto del comentario2"/>
    <w:basedOn w:val="Textocomentario"/>
    <w:next w:val="Textocomentario"/>
    <w:rsid w:val="00E52563"/>
    <w:rPr>
      <w:b/>
    </w:rPr>
  </w:style>
  <w:style w:type="paragraph" w:customStyle="1" w:styleId="Mapadeldocumento2">
    <w:name w:val="Mapa del documento2"/>
    <w:basedOn w:val="Normal"/>
    <w:rsid w:val="00E52563"/>
    <w:pPr>
      <w:shd w:val="clear" w:color="auto" w:fill="000080"/>
    </w:pPr>
    <w:rPr>
      <w:rFonts w:ascii="TaAoma" w:hAnsi="TaAoma" w:cs="TaAoma"/>
      <w:szCs w:val="20"/>
      <w:lang w:val="es-ES" w:eastAsia="es-MX"/>
    </w:rPr>
  </w:style>
  <w:style w:type="paragraph" w:customStyle="1" w:styleId="Textosinformato2">
    <w:name w:val="Texto sin formato2"/>
    <w:basedOn w:val="Normal"/>
    <w:rsid w:val="00E52563"/>
    <w:rPr>
      <w:rFonts w:ascii="CoArier New" w:hAnsi="CoArier New" w:cs="CoArier New"/>
      <w:sz w:val="20"/>
      <w:szCs w:val="20"/>
      <w:lang w:eastAsia="es-MX"/>
    </w:rPr>
  </w:style>
  <w:style w:type="paragraph" w:styleId="Textonotapie">
    <w:name w:val="footnote text"/>
    <w:basedOn w:val="Normal"/>
    <w:link w:val="TextonotapieCar"/>
    <w:rsid w:val="00E52563"/>
    <w:rPr>
      <w:rFonts w:ascii="CaAibri" w:hAnsi="CaAibri" w:cs="CaAibri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rsid w:val="00E52563"/>
    <w:rPr>
      <w:rFonts w:ascii="CaAibri" w:eastAsia="Times New Roman" w:hAnsi="CaAibri" w:cs="CaAibri"/>
      <w:sz w:val="20"/>
      <w:szCs w:val="20"/>
      <w:lang w:eastAsia="es-MX"/>
    </w:rPr>
  </w:style>
  <w:style w:type="paragraph" w:styleId="NormalWeb">
    <w:name w:val="Normal (Web)"/>
    <w:basedOn w:val="Normal"/>
    <w:rsid w:val="00E52563"/>
    <w:pPr>
      <w:spacing w:before="100" w:after="100"/>
    </w:pPr>
    <w:rPr>
      <w:rFonts w:ascii="TiAes New Roman" w:hAnsi="TiAes New Roman" w:cs="TiAes New Roman"/>
      <w:szCs w:val="20"/>
      <w:lang w:eastAsia="es-MX"/>
    </w:rPr>
  </w:style>
  <w:style w:type="paragraph" w:customStyle="1" w:styleId="Textodeglobo20">
    <w:name w:val="Texto de globo2"/>
    <w:basedOn w:val="Normal"/>
    <w:rsid w:val="00E52563"/>
    <w:rPr>
      <w:rFonts w:ascii="SeAoe UI" w:hAnsi="SeAoe UI" w:cs="SeAoe UI"/>
      <w:sz w:val="18"/>
      <w:szCs w:val="20"/>
      <w:lang w:val="es-ES" w:eastAsia="es-MX"/>
    </w:rPr>
  </w:style>
  <w:style w:type="paragraph" w:customStyle="1" w:styleId="Asuntodelcomentario20">
    <w:name w:val="Asunto del comentario2"/>
    <w:basedOn w:val="Textocomentario"/>
    <w:next w:val="Textocomentario"/>
    <w:rsid w:val="00E52563"/>
    <w:rPr>
      <w:b/>
    </w:rPr>
  </w:style>
  <w:style w:type="paragraph" w:customStyle="1" w:styleId="Mapadeldocumento20">
    <w:name w:val="Mapa del documento2"/>
    <w:basedOn w:val="Normal"/>
    <w:rsid w:val="00E52563"/>
    <w:pPr>
      <w:shd w:val="clear" w:color="auto" w:fill="000080"/>
    </w:pPr>
    <w:rPr>
      <w:rFonts w:ascii="TaAoma" w:hAnsi="TaAoma" w:cs="TaAoma"/>
      <w:szCs w:val="20"/>
      <w:lang w:val="es-ES" w:eastAsia="es-MX"/>
    </w:rPr>
  </w:style>
  <w:style w:type="paragraph" w:customStyle="1" w:styleId="Textosinformato20">
    <w:name w:val="Texto sin formato2"/>
    <w:basedOn w:val="Normal"/>
    <w:rsid w:val="00E52563"/>
    <w:rPr>
      <w:rFonts w:ascii="CoArier New" w:hAnsi="CoArier New" w:cs="CoArier New"/>
      <w:sz w:val="20"/>
      <w:szCs w:val="20"/>
      <w:lang w:eastAsia="es-MX"/>
    </w:rPr>
  </w:style>
  <w:style w:type="paragraph" w:customStyle="1" w:styleId="Textodeglobo3">
    <w:name w:val="Texto de globo3"/>
    <w:basedOn w:val="Normal"/>
    <w:rsid w:val="00E52563"/>
    <w:rPr>
      <w:rFonts w:ascii="SeAoe UI" w:hAnsi="SeAoe UI" w:cs="SeAoe UI"/>
      <w:sz w:val="18"/>
      <w:szCs w:val="20"/>
      <w:lang w:val="es-ES" w:eastAsia="es-MX"/>
    </w:rPr>
  </w:style>
  <w:style w:type="paragraph" w:customStyle="1" w:styleId="Asuntodelcomentario3">
    <w:name w:val="Asunto del comentario3"/>
    <w:basedOn w:val="Textocomentario"/>
    <w:next w:val="Textocomentario"/>
    <w:rsid w:val="00E52563"/>
    <w:rPr>
      <w:b/>
    </w:rPr>
  </w:style>
  <w:style w:type="paragraph" w:customStyle="1" w:styleId="Mapadeldocumento3">
    <w:name w:val="Mapa del documento3"/>
    <w:basedOn w:val="Normal"/>
    <w:rsid w:val="00E52563"/>
    <w:pPr>
      <w:shd w:val="clear" w:color="auto" w:fill="000080"/>
    </w:pPr>
    <w:rPr>
      <w:rFonts w:ascii="TaAoma" w:hAnsi="TaAoma" w:cs="TaAoma"/>
      <w:szCs w:val="20"/>
      <w:lang w:val="es-ES" w:eastAsia="es-MX"/>
    </w:rPr>
  </w:style>
  <w:style w:type="paragraph" w:customStyle="1" w:styleId="Textosinformato3">
    <w:name w:val="Texto sin formato3"/>
    <w:basedOn w:val="Normal"/>
    <w:rsid w:val="00E52563"/>
    <w:rPr>
      <w:rFonts w:ascii="CoArier New" w:hAnsi="CoArier New" w:cs="CoArier New"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E52563"/>
    <w:rPr>
      <w:rFonts w:ascii="Segoe UI" w:hAnsi="Segoe UI" w:cs="Segoe UI"/>
      <w:sz w:val="18"/>
      <w:szCs w:val="18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E52563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independiente">
    <w:name w:val="Body Text"/>
    <w:basedOn w:val="Normal"/>
    <w:link w:val="TextoindependienteCar"/>
    <w:rsid w:val="00E5256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E5256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11837</Words>
  <Characters>56704</Characters>
  <Application>Microsoft Office Word</Application>
  <DocSecurity>0</DocSecurity>
  <Lines>1718</Lines>
  <Paragraphs>699</Paragraphs>
  <ScaleCrop>false</ScaleCrop>
  <Company/>
  <LinksUpToDate>false</LinksUpToDate>
  <CharactersWithSpaces>67842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HÉCTOR ALVARADO</dc:creator>
  <cp:keywords/>
  <dc:description/>
  <cp:lastModifiedBy>MIGUEL CHAMLATY TOLEDO.</cp:lastModifiedBy>
  <cp:revision>2</cp:revision>
  <dcterms:created xsi:type="dcterms:W3CDTF">2020-07-17T18:14:00Z</dcterms:created>
  <dcterms:modified xsi:type="dcterms:W3CDTF">2020-07-17T18:14:00Z</dcterms:modified>
</cp:coreProperties>
</file>